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6077" w:rsidRDefault="00AF6077">
      <w:pPr>
        <w:pStyle w:val="normal0"/>
        <w:spacing w:after="200" w:line="276" w:lineRule="auto"/>
      </w:pPr>
    </w:p>
    <w:tbl>
      <w:tblPr>
        <w:tblW w:w="1461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328"/>
        <w:gridCol w:w="1800"/>
        <w:gridCol w:w="1800"/>
        <w:gridCol w:w="5688"/>
      </w:tblGrid>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b/>
                <w:color w:val="7F1416"/>
                <w:sz w:val="24"/>
              </w:rPr>
              <w:t>TRANSPORTATION AND CIRCULATION</w:t>
            </w:r>
          </w:p>
        </w:tc>
        <w:tc>
          <w:tcPr>
            <w:tcW w:w="1800" w:type="dxa"/>
            <w:tcMar>
              <w:left w:w="108" w:type="dxa"/>
              <w:right w:w="108" w:type="dxa"/>
            </w:tcMar>
          </w:tcPr>
          <w:p w:rsidR="00AF6077" w:rsidRDefault="00783C46">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F6077" w:rsidRDefault="00783C46">
            <w:pPr>
              <w:pStyle w:val="normal0"/>
              <w:tabs>
                <w:tab w:val="left" w:pos="315"/>
              </w:tabs>
            </w:pPr>
            <w:r>
              <w:rPr>
                <w:rFonts w:ascii="Times New Roman" w:eastAsia="Times New Roman" w:hAnsi="Times New Roman" w:cs="Times New Roman"/>
                <w:b/>
                <w:color w:val="7F1416"/>
                <w:sz w:val="24"/>
              </w:rPr>
              <w:t>Priority</w:t>
            </w:r>
          </w:p>
        </w:tc>
        <w:tc>
          <w:tcPr>
            <w:tcW w:w="1800" w:type="dxa"/>
            <w:tcMar>
              <w:left w:w="108" w:type="dxa"/>
              <w:right w:w="108" w:type="dxa"/>
            </w:tcMar>
          </w:tcPr>
          <w:p w:rsidR="00AF6077" w:rsidRDefault="00783C46">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F6077" w:rsidRDefault="00783C46">
            <w:pPr>
              <w:pStyle w:val="normal0"/>
              <w:tabs>
                <w:tab w:val="left" w:pos="315"/>
              </w:tabs>
            </w:pPr>
            <w:r>
              <w:rPr>
                <w:rFonts w:ascii="Times New Roman" w:eastAsia="Times New Roman" w:hAnsi="Times New Roman" w:cs="Times New Roman"/>
                <w:b/>
                <w:color w:val="7F1416"/>
                <w:sz w:val="24"/>
              </w:rPr>
              <w:t>Lead Board(s)</w:t>
            </w:r>
          </w:p>
        </w:tc>
        <w:tc>
          <w:tcPr>
            <w:tcW w:w="5688" w:type="dxa"/>
            <w:tcMar>
              <w:left w:w="108" w:type="dxa"/>
              <w:right w:w="108" w:type="dxa"/>
            </w:tcMar>
          </w:tcPr>
          <w:p w:rsidR="00AF6077" w:rsidRDefault="00783C46">
            <w:pPr>
              <w:pStyle w:val="normal0"/>
              <w:tabs>
                <w:tab w:val="left" w:pos="315"/>
              </w:tabs>
            </w:pPr>
            <w:r>
              <w:rPr>
                <w:rFonts w:ascii="Times New Roman" w:eastAsia="Times New Roman" w:hAnsi="Times New Roman" w:cs="Times New Roman"/>
                <w:b/>
                <w:color w:val="7F1416"/>
                <w:sz w:val="24"/>
              </w:rPr>
              <w:t>INFO FROM BOARD:</w:t>
            </w:r>
          </w:p>
          <w:p w:rsidR="00AF6077" w:rsidRDefault="00783C46">
            <w:pPr>
              <w:pStyle w:val="normal0"/>
              <w:tabs>
                <w:tab w:val="left" w:pos="315"/>
              </w:tabs>
            </w:pPr>
            <w:r>
              <w:rPr>
                <w:rFonts w:ascii="Times New Roman" w:eastAsia="Times New Roman" w:hAnsi="Times New Roman" w:cs="Times New Roman"/>
                <w:b/>
                <w:color w:val="7F1416"/>
                <w:sz w:val="24"/>
              </w:rPr>
              <w:t>Current Status</w:t>
            </w:r>
          </w:p>
        </w:tc>
      </w:tr>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color w:val="7F1416"/>
                <w:sz w:val="24"/>
              </w:rPr>
              <w:t xml:space="preserve">Goal </w:t>
            </w:r>
            <w:proofErr w:type="spellStart"/>
            <w:r>
              <w:rPr>
                <w:rFonts w:ascii="Times New Roman" w:eastAsia="Times New Roman" w:hAnsi="Times New Roman" w:cs="Times New Roman"/>
                <w:color w:val="7F1416"/>
                <w:sz w:val="24"/>
              </w:rPr>
              <w:t>TC</w:t>
            </w:r>
            <w:proofErr w:type="spellEnd"/>
            <w:r>
              <w:rPr>
                <w:rFonts w:ascii="Times New Roman" w:eastAsia="Times New Roman" w:hAnsi="Times New Roman" w:cs="Times New Roman"/>
                <w:color w:val="7F1416"/>
                <w:sz w:val="24"/>
              </w:rPr>
              <w:t>-1. Increase the safety of Lincoln`s roadways.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 w:val="left" w:pos="1161"/>
              </w:tabs>
            </w:pPr>
            <w:proofErr w:type="spellStart"/>
            <w:r>
              <w:rPr>
                <w:rFonts w:ascii="Times New Roman" w:eastAsia="Times New Roman" w:hAnsi="Times New Roman" w:cs="Times New Roman"/>
                <w:sz w:val="24"/>
              </w:rPr>
              <w:t>TC-1.1.Implement</w:t>
            </w:r>
            <w:proofErr w:type="spellEnd"/>
            <w:r>
              <w:rPr>
                <w:rFonts w:ascii="Times New Roman" w:eastAsia="Times New Roman" w:hAnsi="Times New Roman" w:cs="Times New Roman"/>
                <w:sz w:val="24"/>
              </w:rPr>
              <w:t xml:space="preserve"> traffic-calming measures to manage vehicle speeds and reduce the amount of cut-through traffic through certain areas of town.</w:t>
            </w:r>
          </w:p>
        </w:tc>
        <w:tc>
          <w:tcPr>
            <w:tcW w:w="1800" w:type="dxa"/>
            <w:tcMar>
              <w:left w:w="108" w:type="dxa"/>
              <w:right w:w="108" w:type="dxa"/>
            </w:tcMar>
          </w:tcPr>
          <w:p w:rsidR="00AF6077" w:rsidRDefault="00783C46">
            <w:pPr>
              <w:pStyle w:val="normal0"/>
              <w:tabs>
                <w:tab w:val="left" w:pos="1161"/>
              </w:tabs>
            </w:pPr>
            <w:r>
              <w:rPr>
                <w:rFonts w:ascii="Times New Roman" w:eastAsia="Times New Roman" w:hAnsi="Times New Roman" w:cs="Times New Roman"/>
                <w:sz w:val="24"/>
              </w:rPr>
              <w:t>Medium</w:t>
            </w:r>
          </w:p>
        </w:tc>
        <w:tc>
          <w:tcPr>
            <w:tcW w:w="1800" w:type="dxa"/>
            <w:tcMar>
              <w:left w:w="108" w:type="dxa"/>
              <w:right w:w="108" w:type="dxa"/>
            </w:tcMar>
          </w:tcPr>
          <w:p w:rsidR="00AF6077" w:rsidRDefault="00783C46">
            <w:pPr>
              <w:pStyle w:val="normal0"/>
              <w:tabs>
                <w:tab w:val="left" w:pos="1161"/>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F6077" w:rsidRDefault="00C728C7">
            <w:pPr>
              <w:pStyle w:val="normal0"/>
              <w:tabs>
                <w:tab w:val="left" w:pos="1161"/>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Traffic Calming is major focus of the Selectmen appointed Traffic Committee.  Over the years, the town has taken steps to calm traffic by: adding a police officer to dedicate to traffic enforcement; by purchasing a motor cycle to run radar; by purchasing and deploying a speed board to alert drivers when they are speeding; by installing speed bumps at certain appropriate locations; and by implementing a comprehensive speed and volume data collection effort to inform enforcement activities. The Traffic Committee played a critical role in designing the town’s major roadway improvements.  Design decisions concerning width of roads, striping, curbing and other features were in part driven by traffic calming criteria.</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-1.1.1. Implement the recommendations of the Ad Hoc Traffic and Roadside Committee, including but not limited to the establishment of a permanent or standing town committee, the Traffic and Roadway Management Committee.</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C728C7">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Selectmen have charged and appointed a permanent committee.  A member of 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and the Town Administrator sit on the Committee.</w:t>
            </w:r>
            <w:r w:rsidR="00167CAC">
              <w:rPr>
                <w:rFonts w:ascii="Times New Roman" w:hAnsi="Times New Roman" w:cs="Times New Roman"/>
                <w:color w:val="FF0000"/>
                <w:sz w:val="24"/>
                <w:szCs w:val="24"/>
              </w:rPr>
              <w:t xml:space="preserve">  Among other traffic related priorities, the Selectmen will ask the Committee to re-examine crosswalk and street lighting parameters.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-1.1.2. Use the 2009-2010 roadway improvements project to implement and test traffic volume and traffic speed measures.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C728C7">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 comparison of before and after roadway improvement project speed and volume data indicates that resurfacing does not create a material increase in speeds and has no influence on volume.</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-1.1.3. Institute traffic calming measures in appropriate locations both to slow traffic and to preserve the rural beauty of Lincoln’s roads, particularly in critical traffic locations with significant pedestrian activity, e.g., the school </w:t>
            </w:r>
            <w:r>
              <w:rPr>
                <w:rFonts w:ascii="Times New Roman" w:eastAsia="Times New Roman" w:hAnsi="Times New Roman" w:cs="Times New Roman"/>
                <w:sz w:val="24"/>
              </w:rPr>
              <w:lastRenderedPageBreak/>
              <w:t>complex, Lincoln Station, or the town center.</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C728C7" w:rsidP="00167CAC">
            <w:pPr>
              <w:pStyle w:val="normal0"/>
            </w:pPr>
            <w:r>
              <w:rPr>
                <w:rFonts w:ascii="Times New Roman" w:hAnsi="Times New Roman" w:cs="Times New Roman"/>
                <w:color w:val="FF0000"/>
                <w:sz w:val="24"/>
                <w:szCs w:val="24"/>
              </w:rPr>
              <w:t xml:space="preserve">BOS:  </w:t>
            </w:r>
            <w:r w:rsidR="00167CAC">
              <w:rPr>
                <w:rFonts w:ascii="Times New Roman" w:hAnsi="Times New Roman" w:cs="Times New Roman"/>
                <w:color w:val="FF0000"/>
                <w:sz w:val="24"/>
                <w:szCs w:val="24"/>
              </w:rPr>
              <w:t>Measures implemented at five-way stop, with raised granite crosswalk edging.  Exterior lighting and crosswalk being</w:t>
            </w:r>
            <w:r w:rsidR="00986B37">
              <w:rPr>
                <w:rFonts w:ascii="Times New Roman" w:hAnsi="Times New Roman" w:cs="Times New Roman"/>
                <w:color w:val="FF0000"/>
                <w:sz w:val="24"/>
                <w:szCs w:val="24"/>
              </w:rPr>
              <w:t xml:space="preserve"> </w:t>
            </w:r>
            <w:r w:rsidR="00167CAC">
              <w:rPr>
                <w:rFonts w:ascii="Times New Roman" w:hAnsi="Times New Roman" w:cs="Times New Roman"/>
                <w:color w:val="FF0000"/>
                <w:sz w:val="24"/>
                <w:szCs w:val="24"/>
              </w:rPr>
              <w:t>installed at Bemis Hall.</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lastRenderedPageBreak/>
              <w:t>TC</w:t>
            </w:r>
            <w:proofErr w:type="spellEnd"/>
            <w:r>
              <w:rPr>
                <w:rFonts w:ascii="Times New Roman" w:eastAsia="Times New Roman" w:hAnsi="Times New Roman" w:cs="Times New Roman"/>
                <w:sz w:val="24"/>
              </w:rPr>
              <w:t>-1.1.4. Conduct a review of cut-through traffic patterns.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C728C7">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Cut through routes </w:t>
            </w:r>
            <w:proofErr w:type="gramStart"/>
            <w:r w:rsidRPr="00664923">
              <w:rPr>
                <w:rFonts w:ascii="Times New Roman" w:hAnsi="Times New Roman" w:cs="Times New Roman"/>
                <w:color w:val="FF0000"/>
                <w:sz w:val="24"/>
                <w:szCs w:val="24"/>
              </w:rPr>
              <w:t>are</w:t>
            </w:r>
            <w:proofErr w:type="gramEnd"/>
            <w:r w:rsidRPr="00664923">
              <w:rPr>
                <w:rFonts w:ascii="Times New Roman" w:hAnsi="Times New Roman" w:cs="Times New Roman"/>
                <w:color w:val="FF0000"/>
                <w:sz w:val="24"/>
                <w:szCs w:val="24"/>
              </w:rPr>
              <w:t xml:space="preserve"> a regular topic of discussion by the Traffic Committee.  Although various measures have been discussed, there is </w:t>
            </w:r>
            <w:proofErr w:type="spellStart"/>
            <w:r w:rsidRPr="00664923">
              <w:rPr>
                <w:rFonts w:ascii="Times New Roman" w:hAnsi="Times New Roman" w:cs="Times New Roman"/>
                <w:color w:val="FF0000"/>
                <w:sz w:val="24"/>
                <w:szCs w:val="24"/>
              </w:rPr>
              <w:t>not</w:t>
            </w:r>
            <w:proofErr w:type="spellEnd"/>
            <w:r w:rsidRPr="00664923">
              <w:rPr>
                <w:rFonts w:ascii="Times New Roman" w:hAnsi="Times New Roman" w:cs="Times New Roman"/>
                <w:color w:val="FF0000"/>
                <w:sz w:val="24"/>
                <w:szCs w:val="24"/>
              </w:rPr>
              <w:t xml:space="preserve"> consensus to make additional modifications at this time.</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-1.1.5. Investigate the possibility of designating some non-major roads as one-way streets during peak periods, and evaluate the benefits and drawbacks.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C728C7">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Requires further review</w:t>
            </w:r>
          </w:p>
        </w:tc>
      </w:tr>
      <w:tr w:rsidR="00AF6077">
        <w:tc>
          <w:tcPr>
            <w:tcW w:w="5328" w:type="dxa"/>
            <w:tcMar>
              <w:left w:w="108" w:type="dxa"/>
              <w:right w:w="108" w:type="dxa"/>
            </w:tcMar>
          </w:tcPr>
          <w:p w:rsidR="00AF6077" w:rsidRDefault="00783C46">
            <w:pPr>
              <w:pStyle w:val="normal0"/>
              <w:tabs>
                <w:tab w:val="left" w:pos="288"/>
                <w:tab w:val="right" w:pos="9428"/>
              </w:tabs>
            </w:pPr>
            <w:proofErr w:type="spellStart"/>
            <w:r>
              <w:rPr>
                <w:rFonts w:ascii="Times New Roman" w:eastAsia="Times New Roman" w:hAnsi="Times New Roman" w:cs="Times New Roman"/>
                <w:sz w:val="24"/>
              </w:rPr>
              <w:t>TC-1.2.Control</w:t>
            </w:r>
            <w:proofErr w:type="spellEnd"/>
            <w:r>
              <w:rPr>
                <w:rFonts w:ascii="Times New Roman" w:eastAsia="Times New Roman" w:hAnsi="Times New Roman" w:cs="Times New Roman"/>
                <w:sz w:val="24"/>
              </w:rPr>
              <w:t xml:space="preserve"> traffic speed through speed limit regulation and enforcement in a manner guided by a balanced traffic management program</w:t>
            </w:r>
            <w:proofErr w:type="gramStart"/>
            <w:r>
              <w:rPr>
                <w:rFonts w:ascii="Times New Roman" w:eastAsia="Times New Roman" w:hAnsi="Times New Roman" w:cs="Times New Roman"/>
                <w:sz w:val="24"/>
              </w:rPr>
              <w:t>..</w:t>
            </w:r>
            <w:proofErr w:type="gramEnd"/>
          </w:p>
        </w:tc>
        <w:tc>
          <w:tcPr>
            <w:tcW w:w="1800" w:type="dxa"/>
            <w:tcMar>
              <w:left w:w="108" w:type="dxa"/>
              <w:right w:w="108" w:type="dxa"/>
            </w:tcMar>
          </w:tcPr>
          <w:p w:rsidR="00AF6077" w:rsidRDefault="00783C46">
            <w:pPr>
              <w:pStyle w:val="normal0"/>
              <w:tabs>
                <w:tab w:val="right" w:pos="9428"/>
              </w:tabs>
            </w:pPr>
            <w:r>
              <w:rPr>
                <w:rFonts w:ascii="Times New Roman" w:eastAsia="Times New Roman" w:hAnsi="Times New Roman" w:cs="Times New Roman"/>
                <w:sz w:val="24"/>
              </w:rPr>
              <w:t>Medium</w:t>
            </w:r>
          </w:p>
        </w:tc>
        <w:tc>
          <w:tcPr>
            <w:tcW w:w="1800" w:type="dxa"/>
            <w:tcMar>
              <w:left w:w="108" w:type="dxa"/>
              <w:right w:w="108" w:type="dxa"/>
            </w:tcMar>
          </w:tcPr>
          <w:p w:rsidR="00AF6077" w:rsidRDefault="00783C46">
            <w:pPr>
              <w:pStyle w:val="normal0"/>
              <w:tabs>
                <w:tab w:val="right" w:pos="9428"/>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F6077" w:rsidRDefault="00D8572F">
            <w:pPr>
              <w:pStyle w:val="normal0"/>
              <w:tabs>
                <w:tab w:val="right" w:pos="942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Through collaborative effort involving Traffic Committee, Police Department and Public Works, we have developed a comprehensive and balanced traffic management program.  We will continue to make this a priority.  Please see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1.1 above for summary of current program</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-1.2.1. Increase traffic-speed enforcement to include greater use of methods such as automated speed cameras.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D8572F">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study.  When discussed in past, there was concern expressed that this method is overly intrusive.</w:t>
            </w:r>
            <w:r w:rsidR="00986B37">
              <w:rPr>
                <w:rFonts w:ascii="Times New Roman" w:hAnsi="Times New Roman" w:cs="Times New Roman"/>
                <w:color w:val="FF0000"/>
                <w:sz w:val="24"/>
                <w:szCs w:val="24"/>
              </w:rPr>
              <w:t xml:space="preserve">  Long-term legalities of such devices in Massachusetts are unclear.</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-1.2.2. Provide adequate support to the Police Department to carry out regular, effective speed limit enforcement.</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D8572F">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This is an ongoing priority. Please see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1.1 for summary of operating budget and capital investments.</w:t>
            </w:r>
          </w:p>
        </w:tc>
      </w:tr>
      <w:tr w:rsidR="00AF6077">
        <w:tc>
          <w:tcPr>
            <w:tcW w:w="5328" w:type="dxa"/>
            <w:tcMar>
              <w:left w:w="108" w:type="dxa"/>
              <w:right w:w="108" w:type="dxa"/>
            </w:tcMar>
          </w:tcPr>
          <w:p w:rsidR="00AF6077" w:rsidRDefault="00783C46">
            <w:pPr>
              <w:pStyle w:val="normal0"/>
              <w:tabs>
                <w:tab w:val="left" w:pos="288"/>
                <w:tab w:val="right" w:pos="9452"/>
              </w:tabs>
            </w:pPr>
            <w:proofErr w:type="spellStart"/>
            <w:r>
              <w:rPr>
                <w:rFonts w:ascii="Times New Roman" w:eastAsia="Times New Roman" w:hAnsi="Times New Roman" w:cs="Times New Roman"/>
                <w:sz w:val="24"/>
              </w:rPr>
              <w:t>TC-1.3.Institute</w:t>
            </w:r>
            <w:proofErr w:type="spellEnd"/>
            <w:r>
              <w:rPr>
                <w:rFonts w:ascii="Times New Roman" w:eastAsia="Times New Roman" w:hAnsi="Times New Roman" w:cs="Times New Roman"/>
                <w:sz w:val="24"/>
              </w:rPr>
              <w:t xml:space="preserve"> public education and outreach to encourage traffic safety and awareness for users of Lincoln’s roads, roadside paths, and trails. (</w:t>
            </w:r>
            <w:r>
              <w:rPr>
                <w:rFonts w:ascii="Times New Roman" w:eastAsia="Times New Roman" w:hAnsi="Times New Roman" w:cs="Times New Roman"/>
                <w:i/>
                <w:sz w:val="24"/>
              </w:rPr>
              <w:t xml:space="preserve">See also, OS-3.2,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 xml:space="preserve">-2.1, </w:t>
            </w:r>
            <w:proofErr w:type="spellStart"/>
            <w:proofErr w:type="gramStart"/>
            <w:r>
              <w:rPr>
                <w:rFonts w:ascii="Times New Roman" w:eastAsia="Times New Roman" w:hAnsi="Times New Roman" w:cs="Times New Roman"/>
                <w:i/>
                <w:sz w:val="24"/>
              </w:rPr>
              <w:t>TC</w:t>
            </w:r>
            <w:proofErr w:type="spellEnd"/>
            <w:proofErr w:type="gramEnd"/>
            <w:r>
              <w:rPr>
                <w:rFonts w:ascii="Times New Roman" w:eastAsia="Times New Roman" w:hAnsi="Times New Roman" w:cs="Times New Roman"/>
                <w:i/>
                <w:sz w:val="24"/>
              </w:rPr>
              <w:t>-2.2.</w:t>
            </w:r>
            <w:r>
              <w:rPr>
                <w:rFonts w:ascii="Times New Roman" w:eastAsia="Times New Roman" w:hAnsi="Times New Roman" w:cs="Times New Roman"/>
                <w:sz w:val="24"/>
              </w:rPr>
              <w:t>)</w:t>
            </w:r>
          </w:p>
        </w:tc>
        <w:tc>
          <w:tcPr>
            <w:tcW w:w="1800" w:type="dxa"/>
            <w:tcMar>
              <w:left w:w="108" w:type="dxa"/>
              <w:right w:w="108" w:type="dxa"/>
            </w:tcMar>
          </w:tcPr>
          <w:p w:rsidR="00AF6077" w:rsidRDefault="00783C46">
            <w:pPr>
              <w:pStyle w:val="normal0"/>
              <w:tabs>
                <w:tab w:val="right" w:pos="9452"/>
              </w:tabs>
            </w:pPr>
            <w:r>
              <w:rPr>
                <w:rFonts w:ascii="Times New Roman" w:eastAsia="Times New Roman" w:hAnsi="Times New Roman" w:cs="Times New Roman"/>
                <w:sz w:val="24"/>
              </w:rPr>
              <w:t>Ongoing</w:t>
            </w:r>
          </w:p>
        </w:tc>
        <w:tc>
          <w:tcPr>
            <w:tcW w:w="1800" w:type="dxa"/>
            <w:tcMar>
              <w:left w:w="108" w:type="dxa"/>
              <w:right w:w="108" w:type="dxa"/>
            </w:tcMar>
          </w:tcPr>
          <w:p w:rsidR="00AF6077" w:rsidRDefault="00783C46">
            <w:pPr>
              <w:pStyle w:val="normal0"/>
              <w:tabs>
                <w:tab w:val="right" w:pos="945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F6077" w:rsidRDefault="00D8572F">
            <w:pPr>
              <w:pStyle w:val="normal0"/>
              <w:tabs>
                <w:tab w:val="right" w:pos="9452"/>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Police Department has been and remains active in a variety of public education programs including seat belt safety and child car seat safety.  The Department has received a number of awards from the Governor’s Highway Safety Council in recognition of its efforts in this regard.   The Selectmen appointed Healthy Communities Committee is working to help educate the public on bicycle safety.</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-1.3.1. Develop an effective public outreach plan through the use of the Town’s website, other local websites, brochures, signage, and other means to communicate public safety rules.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D8572F">
            <w:pPr>
              <w:pStyle w:val="normal0"/>
            </w:pPr>
            <w:r>
              <w:rPr>
                <w:rFonts w:ascii="Times New Roman" w:hAnsi="Times New Roman" w:cs="Times New Roman"/>
                <w:color w:val="FF0000"/>
                <w:sz w:val="24"/>
                <w:szCs w:val="24"/>
              </w:rPr>
              <w:t xml:space="preserve">BOS:  </w:t>
            </w:r>
            <w:r w:rsidR="001F4633">
              <w:rPr>
                <w:rFonts w:ascii="Times New Roman" w:hAnsi="Times New Roman" w:cs="Times New Roman"/>
                <w:color w:val="FF0000"/>
                <w:sz w:val="24"/>
                <w:szCs w:val="24"/>
              </w:rPr>
              <w:t xml:space="preserve">Police Facebook page has over 1,000 fans and is regularly used to convey emergent situations and issues.  </w:t>
            </w:r>
            <w:r w:rsidRPr="00664923">
              <w:rPr>
                <w:rFonts w:ascii="Times New Roman" w:hAnsi="Times New Roman" w:cs="Times New Roman"/>
                <w:color w:val="FF0000"/>
                <w:sz w:val="24"/>
                <w:szCs w:val="24"/>
              </w:rPr>
              <w:t>Plan to fully utilize town’s new web site to enhance outreach efforts.  New web site will be operational in spring of 2013.   Healthy Communities Committee also actively involved in outreach efforts.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lastRenderedPageBreak/>
              <w:t>TC</w:t>
            </w:r>
            <w:proofErr w:type="spellEnd"/>
            <w:r>
              <w:rPr>
                <w:rFonts w:ascii="Times New Roman" w:eastAsia="Times New Roman" w:hAnsi="Times New Roman" w:cs="Times New Roman"/>
                <w:sz w:val="24"/>
              </w:rPr>
              <w:t>-1.3.2. Encourage town boards such as the Recreation Committee and Conservation Commission to work together on trail and path usage guidelines for walkers, bikers, and others.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D8572F">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Will ask the Conservation Commission and Recreation Department to consider this recommendation.</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-1.3.3. Seek public input about safe and appropriate provisions for speed and mountain bikers.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D8572F">
            <w:pPr>
              <w:pStyle w:val="normal0"/>
            </w:pPr>
            <w:r>
              <w:rPr>
                <w:rFonts w:ascii="Times New Roman" w:hAnsi="Times New Roman" w:cs="Times New Roman"/>
                <w:color w:val="FF0000"/>
                <w:sz w:val="24"/>
                <w:szCs w:val="24"/>
              </w:rPr>
              <w:t xml:space="preserve">BOS:  </w:t>
            </w:r>
            <w:r w:rsidRPr="00664923">
              <w:rPr>
                <w:rFonts w:ascii="Times New Roman" w:hAnsi="Times New Roman" w:cs="Times New Roman"/>
                <w:color w:val="FF0000"/>
                <w:sz w:val="24"/>
                <w:szCs w:val="24"/>
              </w:rPr>
              <w:t>The Bicycle subcommittee of the Healthy Communities Committee is working on this topic.</w:t>
            </w:r>
            <w:r w:rsidR="0077635F">
              <w:rPr>
                <w:rFonts w:ascii="Times New Roman" w:hAnsi="Times New Roman" w:cs="Times New Roman"/>
                <w:color w:val="FF0000"/>
                <w:sz w:val="24"/>
                <w:szCs w:val="24"/>
              </w:rPr>
              <w:t xml:space="preserve">  In 2012, this group sponsored a Bike Lincoln event for significant outreach.</w:t>
            </w:r>
          </w:p>
        </w:tc>
      </w:tr>
      <w:tr w:rsidR="00AF6077">
        <w:tc>
          <w:tcPr>
            <w:tcW w:w="5328" w:type="dxa"/>
            <w:tcMar>
              <w:left w:w="108" w:type="dxa"/>
              <w:right w:w="108" w:type="dxa"/>
            </w:tcMar>
          </w:tcPr>
          <w:p w:rsidR="00AF6077" w:rsidRDefault="00783C46">
            <w:pPr>
              <w:pStyle w:val="normal0"/>
              <w:tabs>
                <w:tab w:val="left" w:pos="288"/>
                <w:tab w:val="right" w:pos="9423"/>
              </w:tabs>
            </w:pPr>
            <w:proofErr w:type="spellStart"/>
            <w:r>
              <w:rPr>
                <w:rFonts w:ascii="Times New Roman" w:eastAsia="Times New Roman" w:hAnsi="Times New Roman" w:cs="Times New Roman"/>
                <w:sz w:val="24"/>
              </w:rPr>
              <w:t>TC-1.4.Continue</w:t>
            </w:r>
            <w:proofErr w:type="spellEnd"/>
            <w:r>
              <w:rPr>
                <w:rFonts w:ascii="Times New Roman" w:eastAsia="Times New Roman" w:hAnsi="Times New Roman" w:cs="Times New Roman"/>
                <w:sz w:val="24"/>
              </w:rPr>
              <w:t xml:space="preserve"> to advocate for the Route 2 Crosby’s Corner project and coordinate with state and regional transportation agencies.</w:t>
            </w:r>
          </w:p>
        </w:tc>
        <w:tc>
          <w:tcPr>
            <w:tcW w:w="1800" w:type="dxa"/>
            <w:tcMar>
              <w:left w:w="108" w:type="dxa"/>
              <w:right w:w="108" w:type="dxa"/>
            </w:tcMar>
          </w:tcPr>
          <w:p w:rsidR="00AF6077" w:rsidRDefault="00783C46">
            <w:pPr>
              <w:pStyle w:val="normal0"/>
              <w:tabs>
                <w:tab w:val="right" w:pos="9423"/>
              </w:tabs>
            </w:pPr>
            <w:r>
              <w:rPr>
                <w:rFonts w:ascii="Times New Roman" w:eastAsia="Times New Roman" w:hAnsi="Times New Roman" w:cs="Times New Roman"/>
                <w:sz w:val="24"/>
              </w:rPr>
              <w:t>High</w:t>
            </w:r>
          </w:p>
        </w:tc>
        <w:tc>
          <w:tcPr>
            <w:tcW w:w="1800" w:type="dxa"/>
            <w:tcMar>
              <w:left w:w="108" w:type="dxa"/>
              <w:right w:w="108" w:type="dxa"/>
            </w:tcMar>
          </w:tcPr>
          <w:p w:rsidR="00AF6077" w:rsidRDefault="00783C46">
            <w:pPr>
              <w:pStyle w:val="normal0"/>
              <w:tabs>
                <w:tab w:val="right" w:pos="942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1C0FC2" w:rsidRPr="001C0FC2" w:rsidRDefault="00783C46" w:rsidP="001C0FC2">
            <w:pPr>
              <w:pStyle w:val="normal0"/>
              <w:rPr>
                <w:rFonts w:ascii="Times New Roman" w:hAnsi="Times New Roman" w:cs="Times New Roman"/>
                <w:color w:val="FF0000"/>
                <w:sz w:val="24"/>
                <w:szCs w:val="24"/>
              </w:rPr>
            </w:pPr>
            <w:proofErr w:type="spellStart"/>
            <w:r w:rsidRPr="001C0FC2">
              <w:rPr>
                <w:rFonts w:ascii="Times New Roman" w:eastAsia="Times New Roman" w:hAnsi="Times New Roman" w:cs="Times New Roman"/>
                <w:color w:val="FF0000"/>
                <w:sz w:val="24"/>
              </w:rPr>
              <w:t>BOS</w:t>
            </w:r>
            <w:proofErr w:type="spellEnd"/>
            <w:r w:rsidRPr="001C0FC2">
              <w:rPr>
                <w:rFonts w:ascii="Times New Roman" w:eastAsia="Times New Roman" w:hAnsi="Times New Roman" w:cs="Times New Roman"/>
                <w:color w:val="FF0000"/>
                <w:sz w:val="24"/>
              </w:rPr>
              <w:t xml:space="preserve">:  </w:t>
            </w:r>
            <w:r w:rsidRPr="001C0FC2">
              <w:rPr>
                <w:rFonts w:ascii="Times New Roman" w:hAnsi="Times New Roman" w:cs="Times New Roman"/>
                <w:color w:val="FF0000"/>
                <w:sz w:val="24"/>
                <w:szCs w:val="24"/>
              </w:rPr>
              <w:t>The identified goal here is to improve safety of Lincoln’s roadways.</w:t>
            </w:r>
            <w:r w:rsidRPr="001C0FC2">
              <w:rPr>
                <w:color w:val="FF0000"/>
              </w:rPr>
              <w:t xml:space="preserve">  </w:t>
            </w:r>
            <w:r w:rsidR="001C0FC2" w:rsidRPr="001C0FC2">
              <w:rPr>
                <w:rFonts w:ascii="Times New Roman" w:hAnsi="Times New Roman" w:cs="Times New Roman"/>
                <w:color w:val="FF0000"/>
                <w:sz w:val="24"/>
                <w:szCs w:val="24"/>
              </w:rPr>
              <w:t xml:space="preserve">The Selectmen and Town Administrator have been working in partnership with the Planning Board and Planning Director to press </w:t>
            </w:r>
            <w:proofErr w:type="spellStart"/>
            <w:r w:rsidR="001C0FC2" w:rsidRPr="001C0FC2">
              <w:rPr>
                <w:rFonts w:ascii="Times New Roman" w:hAnsi="Times New Roman" w:cs="Times New Roman"/>
                <w:color w:val="FF0000"/>
                <w:sz w:val="24"/>
                <w:szCs w:val="24"/>
              </w:rPr>
              <w:t>MassHighway</w:t>
            </w:r>
            <w:proofErr w:type="spellEnd"/>
            <w:r w:rsidR="001C0FC2" w:rsidRPr="001C0FC2">
              <w:rPr>
                <w:rFonts w:ascii="Times New Roman" w:hAnsi="Times New Roman" w:cs="Times New Roman"/>
                <w:color w:val="FF0000"/>
                <w:sz w:val="24"/>
                <w:szCs w:val="24"/>
              </w:rPr>
              <w:t xml:space="preserve"> to complete the design in a manner that protects Lincoln’s interests, to advocate for project funding and to press for the award of a contract and the start of construction.  We are pleased to report that these efforts have been successful.  The project has been awarded and construction is now under way.  The Town is now focused on monitoring construction activities and developing suggestions to mitigate construction impacts.  The Planning Director is the Town’s principal project contact.</w:t>
            </w:r>
          </w:p>
          <w:p w:rsidR="001C0FC2" w:rsidRPr="001C0FC2" w:rsidRDefault="001C0FC2" w:rsidP="003A23D4">
            <w:pPr>
              <w:pStyle w:val="normal0"/>
              <w:rPr>
                <w:color w:val="FF0000"/>
              </w:rPr>
            </w:pPr>
            <w:r w:rsidRPr="001C0FC2">
              <w:rPr>
                <w:rFonts w:ascii="Times New Roman" w:hAnsi="Times New Roman" w:cs="Times New Roman"/>
                <w:color w:val="FF0000"/>
                <w:sz w:val="24"/>
                <w:szCs w:val="24"/>
              </w:rPr>
              <w:t>Also more focus should be placed internal to Lincoln.  We can continue to monitor traffic and increase enforcement.  We can also ensure roadway design works to improve safety, where possible.  We have a Roadway and Traffic Committee (</w:t>
            </w:r>
            <w:proofErr w:type="spellStart"/>
            <w:r w:rsidRPr="001C0FC2">
              <w:rPr>
                <w:rFonts w:ascii="Times New Roman" w:hAnsi="Times New Roman" w:cs="Times New Roman"/>
                <w:color w:val="FF0000"/>
                <w:sz w:val="24"/>
                <w:szCs w:val="24"/>
              </w:rPr>
              <w:t>RTC</w:t>
            </w:r>
            <w:proofErr w:type="spellEnd"/>
            <w:r w:rsidRPr="001C0FC2">
              <w:rPr>
                <w:rFonts w:ascii="Times New Roman" w:hAnsi="Times New Roman" w:cs="Times New Roman"/>
                <w:color w:val="FF0000"/>
                <w:sz w:val="24"/>
                <w:szCs w:val="24"/>
              </w:rPr>
              <w:t>) to address this in an ongoing fashion.</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-1.4.1. Provide appropriate town representation on the Corridor Advisory Committee to work cooperatively with the towns of Acton and Concord and the Massachusetts Highway Department (</w:t>
            </w:r>
            <w:proofErr w:type="spellStart"/>
            <w:r>
              <w:rPr>
                <w:rFonts w:ascii="Times New Roman" w:eastAsia="Times New Roman" w:hAnsi="Times New Roman" w:cs="Times New Roman"/>
                <w:sz w:val="24"/>
              </w:rPr>
              <w:t>MassHighway</w:t>
            </w:r>
            <w:proofErr w:type="spellEnd"/>
            <w:r>
              <w:rPr>
                <w:rFonts w:ascii="Times New Roman" w:eastAsia="Times New Roman" w:hAnsi="Times New Roman" w:cs="Times New Roman"/>
                <w:sz w:val="24"/>
              </w:rPr>
              <w:t>).</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1C0FC2">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Town’s Planning Director is the town’s representative to the </w:t>
            </w:r>
            <w:proofErr w:type="spellStart"/>
            <w:r w:rsidRPr="00664923">
              <w:rPr>
                <w:rFonts w:ascii="Times New Roman" w:hAnsi="Times New Roman" w:cs="Times New Roman"/>
                <w:color w:val="FF0000"/>
                <w:sz w:val="24"/>
                <w:szCs w:val="24"/>
              </w:rPr>
              <w:t>CAC</w:t>
            </w:r>
            <w:proofErr w:type="spellEnd"/>
            <w:r w:rsidRPr="00664923">
              <w:rPr>
                <w:rFonts w:ascii="Times New Roman" w:hAnsi="Times New Roman" w:cs="Times New Roman"/>
                <w:color w:val="FF0000"/>
                <w:sz w:val="24"/>
                <w:szCs w:val="24"/>
              </w:rPr>
              <w:t xml:space="preserve">.  Now that the Crosby’s Corner project is underway, the </w:t>
            </w:r>
            <w:proofErr w:type="spellStart"/>
            <w:r w:rsidRPr="00664923">
              <w:rPr>
                <w:rFonts w:ascii="Times New Roman" w:hAnsi="Times New Roman" w:cs="Times New Roman"/>
                <w:color w:val="FF0000"/>
                <w:sz w:val="24"/>
                <w:szCs w:val="24"/>
              </w:rPr>
              <w:t>CAC’s</w:t>
            </w:r>
            <w:proofErr w:type="spellEnd"/>
            <w:r w:rsidRPr="00664923">
              <w:rPr>
                <w:rFonts w:ascii="Times New Roman" w:hAnsi="Times New Roman" w:cs="Times New Roman"/>
                <w:color w:val="FF0000"/>
                <w:sz w:val="24"/>
                <w:szCs w:val="24"/>
              </w:rPr>
              <w:t xml:space="preserve"> focus is likely to shift to the Concord Rotary project and other potential corridor improvements to the west.</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-1.4.2. Ensure timely and appropriate compliance with all environmental requirements for planned road improvements.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1C0FC2">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Is </w:t>
            </w:r>
            <w:r w:rsidR="0077635F">
              <w:rPr>
                <w:rFonts w:ascii="Times New Roman" w:hAnsi="Times New Roman" w:cs="Times New Roman"/>
                <w:color w:val="FF0000"/>
                <w:sz w:val="24"/>
                <w:szCs w:val="24"/>
              </w:rPr>
              <w:t xml:space="preserve">now </w:t>
            </w:r>
            <w:r w:rsidRPr="00664923">
              <w:rPr>
                <w:rFonts w:ascii="Times New Roman" w:hAnsi="Times New Roman" w:cs="Times New Roman"/>
                <w:color w:val="FF0000"/>
                <w:sz w:val="24"/>
                <w:szCs w:val="24"/>
              </w:rPr>
              <w:t>a regular part of the planning and design process for any roadway improvements.</w:t>
            </w:r>
          </w:p>
        </w:tc>
      </w:tr>
      <w:tr w:rsidR="00AF6077">
        <w:tc>
          <w:tcPr>
            <w:tcW w:w="5328" w:type="dxa"/>
            <w:tcMar>
              <w:left w:w="108" w:type="dxa"/>
              <w:right w:w="108" w:type="dxa"/>
            </w:tcMar>
          </w:tcPr>
          <w:p w:rsidR="00AF6077" w:rsidRDefault="00783C46">
            <w:pPr>
              <w:pStyle w:val="normal0"/>
              <w:tabs>
                <w:tab w:val="left" w:pos="288"/>
                <w:tab w:val="right" w:pos="6461"/>
              </w:tabs>
            </w:pPr>
            <w:proofErr w:type="spellStart"/>
            <w:r>
              <w:rPr>
                <w:rFonts w:ascii="Times New Roman" w:eastAsia="Times New Roman" w:hAnsi="Times New Roman" w:cs="Times New Roman"/>
                <w:sz w:val="24"/>
              </w:rPr>
              <w:lastRenderedPageBreak/>
              <w:t>TC-1.5.Assess</w:t>
            </w:r>
            <w:proofErr w:type="spellEnd"/>
            <w:r>
              <w:rPr>
                <w:rFonts w:ascii="Times New Roman" w:eastAsia="Times New Roman" w:hAnsi="Times New Roman" w:cs="Times New Roman"/>
                <w:sz w:val="24"/>
              </w:rPr>
              <w:t xml:space="preserve"> and, if necessary, improve parking in the center of town.</w:t>
            </w:r>
          </w:p>
        </w:tc>
        <w:tc>
          <w:tcPr>
            <w:tcW w:w="1800" w:type="dxa"/>
            <w:tcMar>
              <w:left w:w="108" w:type="dxa"/>
              <w:right w:w="108" w:type="dxa"/>
            </w:tcMar>
          </w:tcPr>
          <w:p w:rsidR="00AF6077" w:rsidRDefault="00783C46">
            <w:pPr>
              <w:pStyle w:val="normal0"/>
              <w:tabs>
                <w:tab w:val="right" w:pos="6461"/>
              </w:tabs>
            </w:pPr>
            <w:r>
              <w:rPr>
                <w:rFonts w:ascii="Times New Roman" w:eastAsia="Times New Roman" w:hAnsi="Times New Roman" w:cs="Times New Roman"/>
                <w:sz w:val="24"/>
              </w:rPr>
              <w:t xml:space="preserve">Low </w:t>
            </w:r>
          </w:p>
        </w:tc>
        <w:tc>
          <w:tcPr>
            <w:tcW w:w="1800" w:type="dxa"/>
            <w:tcMar>
              <w:left w:w="108" w:type="dxa"/>
              <w:right w:w="108" w:type="dxa"/>
            </w:tcMar>
          </w:tcPr>
          <w:p w:rsidR="00AF6077" w:rsidRDefault="00783C46">
            <w:pPr>
              <w:pStyle w:val="normal0"/>
              <w:tabs>
                <w:tab w:val="right" w:pos="6461"/>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F6077" w:rsidRDefault="001C0FC2">
            <w:pPr>
              <w:pStyle w:val="normal0"/>
              <w:tabs>
                <w:tab w:val="right" w:pos="6461"/>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Many good minds have explored this dilemma.  No comprehensive solution has thus far emerged.  Library Lane parking was improved several years ago.  Bemis Hall parking is being improved (not expanded) as part of a Bemis entryway improvement.  The search for a solution continues.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-1.5.1. Conduct a study and review of existing parking in the center of town, with particular emphasis on the parking </w:t>
            </w:r>
            <w:r w:rsidR="001C0FC2">
              <w:rPr>
                <w:rFonts w:ascii="Times New Roman" w:eastAsia="Times New Roman" w:hAnsi="Times New Roman" w:cs="Times New Roman"/>
                <w:sz w:val="24"/>
              </w:rPr>
              <w:t>needs for the Public Library, th</w:t>
            </w:r>
            <w:r>
              <w:rPr>
                <w:rFonts w:ascii="Times New Roman" w:eastAsia="Times New Roman" w:hAnsi="Times New Roman" w:cs="Times New Roman"/>
                <w:sz w:val="24"/>
              </w:rPr>
              <w:t>e First Parish and the community users of Bemis Hall.</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1C0FC2">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See above comment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1.5.1</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-1.5.2. Look for increased parking opportunities in the area – while being fully cognizant of protecting the residential neighborhoods from being harmed by inappropriate parking solutions.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1C0FC2">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See above comment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1.5.1</w:t>
            </w:r>
          </w:p>
        </w:tc>
      </w:tr>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color w:val="7F1416"/>
                <w:sz w:val="24"/>
              </w:rPr>
              <w:t xml:space="preserve">Goal </w:t>
            </w:r>
            <w:proofErr w:type="spellStart"/>
            <w:r>
              <w:rPr>
                <w:rFonts w:ascii="Times New Roman" w:eastAsia="Times New Roman" w:hAnsi="Times New Roman" w:cs="Times New Roman"/>
                <w:color w:val="7F1416"/>
                <w:sz w:val="24"/>
              </w:rPr>
              <w:t>TC</w:t>
            </w:r>
            <w:proofErr w:type="spellEnd"/>
            <w:r>
              <w:rPr>
                <w:rFonts w:ascii="Times New Roman" w:eastAsia="Times New Roman" w:hAnsi="Times New Roman" w:cs="Times New Roman"/>
                <w:color w:val="7F1416"/>
                <w:sz w:val="24"/>
              </w:rPr>
              <w:t>-2. Encourage the use of both motorized and non-motorized modal alternatives for intra- and inter-town transportation.</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1C0FC2">
            <w:pPr>
              <w:pStyle w:val="normal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Healthy Communities Committee has made this a major focus of their activities.</w:t>
            </w:r>
          </w:p>
          <w:p w:rsidR="006F13D4" w:rsidRDefault="006F13D4">
            <w:pPr>
              <w:pStyle w:val="normal0"/>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Medium priority</w:t>
            </w:r>
          </w:p>
        </w:tc>
      </w:tr>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 w:val="right" w:pos="9413"/>
              </w:tabs>
            </w:pPr>
            <w:proofErr w:type="spellStart"/>
            <w:r>
              <w:rPr>
                <w:rFonts w:ascii="Times New Roman" w:eastAsia="Times New Roman" w:hAnsi="Times New Roman" w:cs="Times New Roman"/>
                <w:sz w:val="24"/>
              </w:rPr>
              <w:t>TC-2.1.Improve</w:t>
            </w:r>
            <w:proofErr w:type="spellEnd"/>
            <w:r>
              <w:rPr>
                <w:rFonts w:ascii="Times New Roman" w:eastAsia="Times New Roman" w:hAnsi="Times New Roman" w:cs="Times New Roman"/>
                <w:sz w:val="24"/>
              </w:rPr>
              <w:t xml:space="preserve"> the attractiveness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and access to, Lincoln’s pedestrian and bicycle infrastructure, including roadway shoulders. (</w:t>
            </w:r>
            <w:r>
              <w:rPr>
                <w:rFonts w:ascii="Times New Roman" w:eastAsia="Times New Roman" w:hAnsi="Times New Roman" w:cs="Times New Roman"/>
                <w:i/>
                <w:sz w:val="24"/>
              </w:rPr>
              <w:t xml:space="preserve">See also, OS-3.2,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 xml:space="preserve">-1.3, </w:t>
            </w:r>
            <w:proofErr w:type="spellStart"/>
            <w:proofErr w:type="gramStart"/>
            <w:r>
              <w:rPr>
                <w:rFonts w:ascii="Times New Roman" w:eastAsia="Times New Roman" w:hAnsi="Times New Roman" w:cs="Times New Roman"/>
                <w:i/>
                <w:sz w:val="24"/>
              </w:rPr>
              <w:t>TC</w:t>
            </w:r>
            <w:proofErr w:type="spellEnd"/>
            <w:proofErr w:type="gramEnd"/>
            <w:r>
              <w:rPr>
                <w:rFonts w:ascii="Times New Roman" w:eastAsia="Times New Roman" w:hAnsi="Times New Roman" w:cs="Times New Roman"/>
                <w:i/>
                <w:sz w:val="24"/>
              </w:rPr>
              <w:t>-2.2.</w:t>
            </w:r>
            <w:r>
              <w:rPr>
                <w:rFonts w:ascii="Times New Roman" w:eastAsia="Times New Roman" w:hAnsi="Times New Roman" w:cs="Times New Roman"/>
                <w:sz w:val="24"/>
              </w:rPr>
              <w:t>)</w:t>
            </w:r>
          </w:p>
        </w:tc>
        <w:tc>
          <w:tcPr>
            <w:tcW w:w="1800" w:type="dxa"/>
            <w:tcMar>
              <w:left w:w="108" w:type="dxa"/>
              <w:right w:w="108" w:type="dxa"/>
            </w:tcMar>
          </w:tcPr>
          <w:p w:rsidR="00AF6077" w:rsidRDefault="00783C46">
            <w:pPr>
              <w:pStyle w:val="normal0"/>
              <w:tabs>
                <w:tab w:val="right" w:pos="9413"/>
              </w:tabs>
            </w:pPr>
            <w:r>
              <w:rPr>
                <w:rFonts w:ascii="Times New Roman" w:eastAsia="Times New Roman" w:hAnsi="Times New Roman" w:cs="Times New Roman"/>
                <w:sz w:val="24"/>
              </w:rPr>
              <w:t>Medium</w:t>
            </w:r>
          </w:p>
        </w:tc>
        <w:tc>
          <w:tcPr>
            <w:tcW w:w="1800" w:type="dxa"/>
            <w:tcMar>
              <w:left w:w="108" w:type="dxa"/>
              <w:right w:w="108" w:type="dxa"/>
            </w:tcMar>
          </w:tcPr>
          <w:p w:rsidR="00AF6077" w:rsidRDefault="00783C46">
            <w:pPr>
              <w:pStyle w:val="normal0"/>
              <w:tabs>
                <w:tab w:val="right" w:pos="9413"/>
              </w:tabs>
              <w:bidi/>
              <w:jc w:val="right"/>
            </w:pPr>
            <w:r>
              <w:rPr>
                <w:rFonts w:ascii="Times New Roman" w:eastAsia="Times New Roman" w:hAnsi="Times New Roman" w:cs="Times New Roman"/>
                <w:sz w:val="24"/>
              </w:rPr>
              <w:t xml:space="preserve">CC, </w:t>
            </w:r>
            <w:proofErr w:type="spellStart"/>
            <w:r>
              <w:rPr>
                <w:rFonts w:ascii="Times New Roman" w:eastAsia="Times New Roman" w:hAnsi="Times New Roman" w:cs="Times New Roman"/>
                <w:sz w:val="24"/>
              </w:rPr>
              <w:t>DPW</w:t>
            </w:r>
            <w:proofErr w:type="spellEnd"/>
          </w:p>
        </w:tc>
        <w:tc>
          <w:tcPr>
            <w:tcW w:w="5688" w:type="dxa"/>
            <w:tcMar>
              <w:left w:w="108" w:type="dxa"/>
              <w:right w:w="108" w:type="dxa"/>
            </w:tcMar>
          </w:tcPr>
          <w:p w:rsidR="003A23D4" w:rsidRDefault="009F639A" w:rsidP="003A23D4">
            <w:pPr>
              <w:pStyle w:val="normal0"/>
              <w:tabs>
                <w:tab w:val="right" w:pos="9413"/>
              </w:tabs>
              <w:rPr>
                <w:rFonts w:ascii="Times New Roman" w:hAnsi="Times New Roman" w:cs="Times New Roman"/>
                <w:color w:val="FF0000"/>
                <w:sz w:val="24"/>
                <w:szCs w:val="24"/>
              </w:rPr>
            </w:pPr>
            <w:r w:rsidRPr="009F639A">
              <w:rPr>
                <w:rFonts w:ascii="Times New Roman" w:eastAsia="Times New Roman" w:hAnsi="Times New Roman" w:cs="Times New Roman"/>
                <w:color w:val="FF0000"/>
                <w:sz w:val="24"/>
              </w:rPr>
              <w:t xml:space="preserve">CC: </w:t>
            </w:r>
            <w:r w:rsidRPr="009F639A">
              <w:rPr>
                <w:rFonts w:ascii="Times New Roman" w:hAnsi="Times New Roman" w:cs="Times New Roman"/>
                <w:color w:val="FF0000"/>
                <w:sz w:val="24"/>
                <w:szCs w:val="24"/>
              </w:rPr>
              <w:t xml:space="preserve"> works to keep trailheads and trails open and in good shape.  We also promote access through offering guided walks on conservation land.  We are working with the </w:t>
            </w:r>
            <w:proofErr w:type="spellStart"/>
            <w:r w:rsidRPr="009F639A">
              <w:rPr>
                <w:rFonts w:ascii="Times New Roman" w:hAnsi="Times New Roman" w:cs="Times New Roman"/>
                <w:color w:val="FF0000"/>
                <w:sz w:val="24"/>
                <w:szCs w:val="24"/>
              </w:rPr>
              <w:t>LLCT</w:t>
            </w:r>
            <w:proofErr w:type="spellEnd"/>
            <w:r w:rsidRPr="009F639A">
              <w:rPr>
                <w:rFonts w:ascii="Times New Roman" w:hAnsi="Times New Roman" w:cs="Times New Roman"/>
                <w:color w:val="FF0000"/>
                <w:sz w:val="24"/>
                <w:szCs w:val="24"/>
              </w:rPr>
              <w:t xml:space="preserve"> on a revised trail map to be distributed in 2013.</w:t>
            </w:r>
          </w:p>
          <w:p w:rsidR="00AF6077" w:rsidRDefault="009F639A" w:rsidP="003A23D4">
            <w:pPr>
              <w:pStyle w:val="normal0"/>
              <w:tabs>
                <w:tab w:val="right" w:pos="9413"/>
              </w:tabs>
            </w:pPr>
            <w:r w:rsidRPr="009F639A">
              <w:rPr>
                <w:rFonts w:ascii="Times New Roman" w:hAnsi="Times New Roman" w:cs="Times New Roman"/>
                <w:color w:val="FF0000"/>
                <w:sz w:val="24"/>
                <w:szCs w:val="24"/>
              </w:rPr>
              <w:t xml:space="preserve"> </w:t>
            </w:r>
          </w:p>
          <w:p w:rsidR="00AF6077" w:rsidRPr="003A23D4" w:rsidRDefault="00783C46">
            <w:pPr>
              <w:pStyle w:val="normal0"/>
              <w:rPr>
                <w:rFonts w:ascii="Times New Roman" w:hAnsi="Times New Roman" w:cs="Times New Roman"/>
                <w:color w:val="FF0000"/>
                <w:sz w:val="24"/>
                <w:szCs w:val="24"/>
              </w:rPr>
            </w:pPr>
            <w:proofErr w:type="spellStart"/>
            <w:r w:rsidRPr="003A23D4">
              <w:rPr>
                <w:rFonts w:ascii="Times New Roman" w:hAnsi="Times New Roman" w:cs="Times New Roman"/>
                <w:color w:val="FF0000"/>
                <w:sz w:val="24"/>
                <w:szCs w:val="24"/>
              </w:rPr>
              <w:t>DPW</w:t>
            </w:r>
            <w:proofErr w:type="spellEnd"/>
            <w:r w:rsidRPr="003A23D4">
              <w:rPr>
                <w:rFonts w:ascii="Times New Roman" w:hAnsi="Times New Roman" w:cs="Times New Roman"/>
                <w:color w:val="FF0000"/>
                <w:sz w:val="24"/>
                <w:szCs w:val="24"/>
              </w:rPr>
              <w:t>:  In recent years, o</w:t>
            </w:r>
            <w:r w:rsidRPr="003A23D4">
              <w:rPr>
                <w:rFonts w:ascii="Times New Roman" w:eastAsia="Arial" w:hAnsi="Times New Roman" w:cs="Times New Roman"/>
                <w:color w:val="FF0000"/>
                <w:sz w:val="24"/>
                <w:szCs w:val="24"/>
              </w:rPr>
              <w:t xml:space="preserve">ur Department has made various spot (path segment reconstruction) improvements to the path system; including repairs to the </w:t>
            </w:r>
            <w:proofErr w:type="spellStart"/>
            <w:r w:rsidRPr="003A23D4">
              <w:rPr>
                <w:rFonts w:ascii="Times New Roman" w:eastAsia="Arial" w:hAnsi="Times New Roman" w:cs="Times New Roman"/>
                <w:color w:val="FF0000"/>
                <w:sz w:val="24"/>
                <w:szCs w:val="24"/>
              </w:rPr>
              <w:t>Trapelo</w:t>
            </w:r>
            <w:proofErr w:type="spellEnd"/>
            <w:r w:rsidRPr="003A23D4">
              <w:rPr>
                <w:rFonts w:ascii="Times New Roman" w:eastAsia="Arial" w:hAnsi="Times New Roman" w:cs="Times New Roman"/>
                <w:color w:val="FF0000"/>
                <w:sz w:val="24"/>
                <w:szCs w:val="24"/>
              </w:rPr>
              <w:t xml:space="preserve"> Road, Lincoln Road, and Bedford Road paths.  In addition, the Phase I paving project reconstructed or re-surfaced large sections of paths on Bedford Road north, Route 126, and </w:t>
            </w:r>
            <w:proofErr w:type="spellStart"/>
            <w:r w:rsidRPr="003A23D4">
              <w:rPr>
                <w:rFonts w:ascii="Times New Roman" w:eastAsia="Arial" w:hAnsi="Times New Roman" w:cs="Times New Roman"/>
                <w:color w:val="FF0000"/>
                <w:sz w:val="24"/>
                <w:szCs w:val="24"/>
              </w:rPr>
              <w:t>Trapelo</w:t>
            </w:r>
            <w:proofErr w:type="spellEnd"/>
            <w:r w:rsidRPr="003A23D4">
              <w:rPr>
                <w:rFonts w:ascii="Times New Roman" w:eastAsia="Arial" w:hAnsi="Times New Roman" w:cs="Times New Roman"/>
                <w:color w:val="FF0000"/>
                <w:sz w:val="24"/>
                <w:szCs w:val="24"/>
              </w:rPr>
              <w:t xml:space="preserve"> Road.  Considerable effort was put forth to design these paths in a manner consistent with Town character and aesthetics.  Under final design for Phase II are paths on </w:t>
            </w:r>
            <w:r w:rsidRPr="003A23D4">
              <w:rPr>
                <w:rFonts w:ascii="Times New Roman" w:eastAsia="Arial" w:hAnsi="Times New Roman" w:cs="Times New Roman"/>
                <w:color w:val="FF0000"/>
                <w:sz w:val="24"/>
                <w:szCs w:val="24"/>
              </w:rPr>
              <w:lastRenderedPageBreak/>
              <w:t>Lincoln Road, Route 117, and Bedford Road south.</w:t>
            </w:r>
          </w:p>
          <w:p w:rsidR="00AF6077" w:rsidRPr="003A23D4" w:rsidRDefault="00783C46">
            <w:pPr>
              <w:pStyle w:val="normal0"/>
              <w:rPr>
                <w:rFonts w:ascii="Times New Roman" w:hAnsi="Times New Roman" w:cs="Times New Roman"/>
                <w:color w:val="FF0000"/>
                <w:sz w:val="24"/>
                <w:szCs w:val="24"/>
              </w:rPr>
            </w:pPr>
            <w:r w:rsidRPr="003A23D4">
              <w:rPr>
                <w:rFonts w:ascii="Times New Roman" w:eastAsia="Arial" w:hAnsi="Times New Roman" w:cs="Times New Roman"/>
                <w:color w:val="FF0000"/>
                <w:sz w:val="24"/>
                <w:szCs w:val="24"/>
              </w:rPr>
              <w:t> </w:t>
            </w:r>
          </w:p>
          <w:p w:rsidR="00AF6077" w:rsidRPr="003A23D4" w:rsidRDefault="00783C46">
            <w:pPr>
              <w:pStyle w:val="normal0"/>
              <w:rPr>
                <w:rFonts w:ascii="Times New Roman" w:hAnsi="Times New Roman" w:cs="Times New Roman"/>
                <w:color w:val="FF0000"/>
                <w:sz w:val="24"/>
                <w:szCs w:val="24"/>
              </w:rPr>
            </w:pPr>
            <w:r w:rsidRPr="003A23D4">
              <w:rPr>
                <w:rFonts w:ascii="Times New Roman" w:eastAsia="Arial" w:hAnsi="Times New Roman" w:cs="Times New Roman"/>
                <w:color w:val="FF0000"/>
                <w:sz w:val="24"/>
                <w:szCs w:val="24"/>
              </w:rPr>
              <w:t xml:space="preserve">We are currently in the process of working with the Conservation Department on the beginning stages to put together a map and plan regarding condition and proposed maintenance action items associated with the paved pathways.  </w:t>
            </w:r>
          </w:p>
          <w:p w:rsidR="00AF6077" w:rsidRPr="003A23D4" w:rsidRDefault="00783C46">
            <w:pPr>
              <w:pStyle w:val="normal0"/>
              <w:rPr>
                <w:rFonts w:ascii="Times New Roman" w:hAnsi="Times New Roman" w:cs="Times New Roman"/>
                <w:color w:val="FF0000"/>
                <w:sz w:val="24"/>
                <w:szCs w:val="24"/>
              </w:rPr>
            </w:pPr>
            <w:r w:rsidRPr="003A23D4">
              <w:rPr>
                <w:rFonts w:ascii="Times New Roman" w:eastAsia="Arial" w:hAnsi="Times New Roman" w:cs="Times New Roman"/>
                <w:color w:val="FF0000"/>
                <w:sz w:val="24"/>
                <w:szCs w:val="24"/>
              </w:rPr>
              <w:t> </w:t>
            </w:r>
          </w:p>
          <w:p w:rsidR="00AF6077" w:rsidRDefault="00783C46" w:rsidP="003A23D4">
            <w:pPr>
              <w:pStyle w:val="normal0"/>
            </w:pPr>
            <w:r w:rsidRPr="003A23D4">
              <w:rPr>
                <w:rFonts w:ascii="Times New Roman" w:eastAsia="Arial" w:hAnsi="Times New Roman" w:cs="Times New Roman"/>
                <w:color w:val="FF0000"/>
                <w:sz w:val="24"/>
                <w:szCs w:val="24"/>
              </w:rPr>
              <w:t xml:space="preserve">In addition, we have recently purchased equipment including a Bobcat </w:t>
            </w:r>
            <w:proofErr w:type="spellStart"/>
            <w:r w:rsidRPr="003A23D4">
              <w:rPr>
                <w:rFonts w:ascii="Times New Roman" w:eastAsia="Arial" w:hAnsi="Times New Roman" w:cs="Times New Roman"/>
                <w:color w:val="FF0000"/>
                <w:sz w:val="24"/>
                <w:szCs w:val="24"/>
              </w:rPr>
              <w:t>Toolcat</w:t>
            </w:r>
            <w:proofErr w:type="spellEnd"/>
            <w:r w:rsidRPr="003A23D4">
              <w:rPr>
                <w:rFonts w:ascii="Times New Roman" w:eastAsia="Arial" w:hAnsi="Times New Roman" w:cs="Times New Roman"/>
                <w:color w:val="FF0000"/>
                <w:sz w:val="24"/>
                <w:szCs w:val="24"/>
              </w:rPr>
              <w:t xml:space="preserve"> Work Machine that we envision will help us in path maintenance and snow / ice removal.  Roadside path maintenance is one of the top priorities for the Department.</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lastRenderedPageBreak/>
              <w:t>TC</w:t>
            </w:r>
            <w:proofErr w:type="spellEnd"/>
            <w:r>
              <w:rPr>
                <w:rFonts w:ascii="Times New Roman" w:eastAsia="Times New Roman" w:hAnsi="Times New Roman" w:cs="Times New Roman"/>
                <w:sz w:val="24"/>
              </w:rPr>
              <w:t>-2.1.1. Maintain and expand the roadside paths and provide more linkages with conservation trails.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Pr="009F639A" w:rsidRDefault="009F639A" w:rsidP="003A23D4">
            <w:pPr>
              <w:spacing w:after="0" w:line="240" w:lineRule="auto"/>
              <w:rPr>
                <w:rFonts w:ascii="Times New Roman" w:hAnsi="Times New Roman" w:cs="Times New Roman"/>
                <w:color w:val="FF0000"/>
                <w:sz w:val="24"/>
                <w:szCs w:val="24"/>
              </w:rPr>
            </w:pPr>
            <w:proofErr w:type="spellStart"/>
            <w:r w:rsidRPr="009F639A">
              <w:rPr>
                <w:rFonts w:ascii="Times New Roman" w:hAnsi="Times New Roman" w:cs="Times New Roman"/>
                <w:color w:val="FF0000"/>
                <w:sz w:val="24"/>
                <w:szCs w:val="24"/>
              </w:rPr>
              <w:t>DPW’s</w:t>
            </w:r>
            <w:proofErr w:type="spellEnd"/>
            <w:r w:rsidRPr="009F639A">
              <w:rPr>
                <w:rFonts w:ascii="Times New Roman" w:hAnsi="Times New Roman" w:cs="Times New Roman"/>
                <w:color w:val="FF0000"/>
                <w:sz w:val="24"/>
                <w:szCs w:val="24"/>
              </w:rPr>
              <w:t xml:space="preserve"> efforts on roadside paths are supported by the CC and we believe these paths are an important community asset.  If feasible the CC supports the creation of additional roadside paths.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-2.1.2. Maintain and promote the trail walks led by the Conservation Department.</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Pr="009F639A" w:rsidRDefault="009F639A">
            <w:pPr>
              <w:pStyle w:val="normal0"/>
              <w:rPr>
                <w:color w:val="FF0000"/>
              </w:rPr>
            </w:pPr>
            <w:r w:rsidRPr="009F639A">
              <w:rPr>
                <w:rFonts w:ascii="Times New Roman" w:hAnsi="Times New Roman" w:cs="Times New Roman"/>
                <w:color w:val="FF0000"/>
                <w:sz w:val="24"/>
                <w:szCs w:val="24"/>
              </w:rPr>
              <w:t xml:space="preserve">The </w:t>
            </w:r>
            <w:proofErr w:type="spellStart"/>
            <w:r w:rsidRPr="009F639A">
              <w:rPr>
                <w:rFonts w:ascii="Times New Roman" w:hAnsi="Times New Roman" w:cs="Times New Roman"/>
                <w:color w:val="FF0000"/>
                <w:sz w:val="24"/>
                <w:szCs w:val="24"/>
              </w:rPr>
              <w:t>CC’s</w:t>
            </w:r>
            <w:proofErr w:type="spellEnd"/>
            <w:r w:rsidRPr="009F639A">
              <w:rPr>
                <w:rFonts w:ascii="Times New Roman" w:hAnsi="Times New Roman" w:cs="Times New Roman"/>
                <w:color w:val="FF0000"/>
                <w:sz w:val="24"/>
                <w:szCs w:val="24"/>
              </w:rPr>
              <w:t xml:space="preserve"> trail walks continue to be popular with local residents and visitors from surrounding communities.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-2.1.3. Communicate to residents the environmental and public health benefits of expanded access and usage of paths and trails.</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Pr="009F639A" w:rsidRDefault="009F639A" w:rsidP="009F639A">
            <w:pPr>
              <w:spacing w:line="240" w:lineRule="auto"/>
              <w:rPr>
                <w:rFonts w:ascii="Times New Roman" w:hAnsi="Times New Roman" w:cs="Times New Roman"/>
                <w:color w:val="FF0000"/>
                <w:sz w:val="24"/>
                <w:szCs w:val="24"/>
              </w:rPr>
            </w:pPr>
            <w:r w:rsidRPr="009F639A">
              <w:rPr>
                <w:rFonts w:ascii="Times New Roman" w:hAnsi="Times New Roman" w:cs="Times New Roman"/>
                <w:color w:val="FF0000"/>
                <w:sz w:val="24"/>
                <w:szCs w:val="24"/>
              </w:rPr>
              <w:t>The new Town website will help us get out this message and we can work with the RC on this.</w:t>
            </w:r>
          </w:p>
        </w:tc>
      </w:tr>
      <w:tr w:rsidR="00AF6077">
        <w:tc>
          <w:tcPr>
            <w:tcW w:w="5328" w:type="dxa"/>
            <w:tcMar>
              <w:left w:w="108" w:type="dxa"/>
              <w:right w:w="108" w:type="dxa"/>
            </w:tcMar>
          </w:tcPr>
          <w:p w:rsidR="00AF6077" w:rsidRDefault="00783C46">
            <w:pPr>
              <w:pStyle w:val="normal0"/>
              <w:tabs>
                <w:tab w:val="left" w:pos="288"/>
                <w:tab w:val="right" w:pos="9425"/>
              </w:tabs>
            </w:pPr>
            <w:proofErr w:type="spellStart"/>
            <w:r>
              <w:rPr>
                <w:rFonts w:ascii="Times New Roman" w:eastAsia="Times New Roman" w:hAnsi="Times New Roman" w:cs="Times New Roman"/>
                <w:sz w:val="24"/>
              </w:rPr>
              <w:t>TC-2.2.Explore</w:t>
            </w:r>
            <w:proofErr w:type="spellEnd"/>
            <w:r>
              <w:rPr>
                <w:rFonts w:ascii="Times New Roman" w:eastAsia="Times New Roman" w:hAnsi="Times New Roman" w:cs="Times New Roman"/>
                <w:sz w:val="24"/>
              </w:rPr>
              <w:t xml:space="preserve"> feasibility of expanding bicycle access to the trail network in coordination with the Conservation Commission. (</w:t>
            </w:r>
            <w:r>
              <w:rPr>
                <w:rFonts w:ascii="Times New Roman" w:eastAsia="Times New Roman" w:hAnsi="Times New Roman" w:cs="Times New Roman"/>
                <w:i/>
                <w:sz w:val="24"/>
              </w:rPr>
              <w:t xml:space="preserve">See also, OS-3.2, </w:t>
            </w:r>
            <w:proofErr w:type="spellStart"/>
            <w:r>
              <w:rPr>
                <w:rFonts w:ascii="Times New Roman" w:eastAsia="Times New Roman" w:hAnsi="Times New Roman" w:cs="Times New Roman"/>
                <w:i/>
                <w:sz w:val="24"/>
              </w:rPr>
              <w:t>TC</w:t>
            </w:r>
            <w:proofErr w:type="spellEnd"/>
            <w:r>
              <w:rPr>
                <w:rFonts w:ascii="Times New Roman" w:eastAsia="Times New Roman" w:hAnsi="Times New Roman" w:cs="Times New Roman"/>
                <w:i/>
                <w:sz w:val="24"/>
              </w:rPr>
              <w:t xml:space="preserve">-1.3, </w:t>
            </w:r>
            <w:proofErr w:type="spellStart"/>
            <w:proofErr w:type="gramStart"/>
            <w:r>
              <w:rPr>
                <w:rFonts w:ascii="Times New Roman" w:eastAsia="Times New Roman" w:hAnsi="Times New Roman" w:cs="Times New Roman"/>
                <w:i/>
                <w:sz w:val="24"/>
              </w:rPr>
              <w:t>TC</w:t>
            </w:r>
            <w:proofErr w:type="spellEnd"/>
            <w:proofErr w:type="gramEnd"/>
            <w:r>
              <w:rPr>
                <w:rFonts w:ascii="Times New Roman" w:eastAsia="Times New Roman" w:hAnsi="Times New Roman" w:cs="Times New Roman"/>
                <w:i/>
                <w:sz w:val="24"/>
              </w:rPr>
              <w:t>-2.1.</w:t>
            </w:r>
            <w:r>
              <w:rPr>
                <w:rFonts w:ascii="Times New Roman" w:eastAsia="Times New Roman" w:hAnsi="Times New Roman" w:cs="Times New Roman"/>
                <w:sz w:val="24"/>
              </w:rPr>
              <w:t>)</w:t>
            </w:r>
          </w:p>
        </w:tc>
        <w:tc>
          <w:tcPr>
            <w:tcW w:w="1800" w:type="dxa"/>
            <w:tcMar>
              <w:left w:w="108" w:type="dxa"/>
              <w:right w:w="108" w:type="dxa"/>
            </w:tcMar>
          </w:tcPr>
          <w:p w:rsidR="00AF6077" w:rsidRDefault="00783C46">
            <w:pPr>
              <w:pStyle w:val="normal0"/>
              <w:tabs>
                <w:tab w:val="right" w:pos="9425"/>
              </w:tabs>
            </w:pPr>
            <w:r>
              <w:rPr>
                <w:rFonts w:ascii="Times New Roman" w:eastAsia="Times New Roman" w:hAnsi="Times New Roman" w:cs="Times New Roman"/>
                <w:sz w:val="24"/>
              </w:rPr>
              <w:t>Low</w:t>
            </w:r>
          </w:p>
        </w:tc>
        <w:tc>
          <w:tcPr>
            <w:tcW w:w="1800" w:type="dxa"/>
            <w:tcMar>
              <w:left w:w="108" w:type="dxa"/>
              <w:right w:w="108" w:type="dxa"/>
            </w:tcMar>
          </w:tcPr>
          <w:p w:rsidR="00AF6077" w:rsidRDefault="00783C46">
            <w:pPr>
              <w:pStyle w:val="normal0"/>
              <w:tabs>
                <w:tab w:val="right" w:pos="9425"/>
              </w:tabs>
            </w:pPr>
            <w:r>
              <w:rPr>
                <w:rFonts w:ascii="Times New Roman" w:eastAsia="Times New Roman" w:hAnsi="Times New Roman" w:cs="Times New Roman"/>
                <w:sz w:val="24"/>
              </w:rPr>
              <w:t>CC</w:t>
            </w:r>
          </w:p>
        </w:tc>
        <w:tc>
          <w:tcPr>
            <w:tcW w:w="5688" w:type="dxa"/>
            <w:tcMar>
              <w:left w:w="108" w:type="dxa"/>
              <w:right w:w="108" w:type="dxa"/>
            </w:tcMar>
          </w:tcPr>
          <w:p w:rsidR="00AF6077" w:rsidRPr="009F639A" w:rsidRDefault="00783C46" w:rsidP="003A23D4">
            <w:pPr>
              <w:spacing w:after="0" w:line="240" w:lineRule="auto"/>
              <w:rPr>
                <w:rFonts w:ascii="Times New Roman" w:hAnsi="Times New Roman" w:cs="Times New Roman"/>
                <w:color w:val="FF0000"/>
                <w:sz w:val="24"/>
                <w:szCs w:val="24"/>
              </w:rPr>
            </w:pPr>
            <w:r w:rsidRPr="009F639A">
              <w:rPr>
                <w:rFonts w:ascii="Times New Roman" w:eastAsia="Times New Roman" w:hAnsi="Times New Roman" w:cs="Times New Roman"/>
                <w:color w:val="FF0000"/>
                <w:sz w:val="24"/>
              </w:rPr>
              <w:t xml:space="preserve">CC:  </w:t>
            </w:r>
            <w:r w:rsidR="009F639A" w:rsidRPr="009F639A">
              <w:rPr>
                <w:rFonts w:ascii="Times New Roman" w:hAnsi="Times New Roman" w:cs="Times New Roman"/>
                <w:color w:val="FF0000"/>
                <w:sz w:val="24"/>
                <w:szCs w:val="24"/>
              </w:rPr>
              <w:t>Additional bike trails have been opened over the past few years and the CC will continue to evaluate trail usage and explore which trails are appropriate for bicycle access.  Biking provides an environmentally friendly way to navigate the Town and provides a healthy outdoor recreational activity.</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-2.2.1. Ensure broad distribution and public access to the Conservation Department’s </w:t>
            </w:r>
            <w:r>
              <w:rPr>
                <w:rFonts w:ascii="Times New Roman" w:eastAsia="Times New Roman" w:hAnsi="Times New Roman" w:cs="Times New Roman"/>
                <w:i/>
                <w:sz w:val="24"/>
              </w:rPr>
              <w:t>Trail Guide for Bicycles</w:t>
            </w:r>
            <w:r>
              <w:rPr>
                <w:rFonts w:ascii="Times New Roman" w:eastAsia="Times New Roman" w:hAnsi="Times New Roman" w:cs="Times New Roman"/>
                <w:sz w:val="24"/>
              </w:rPr>
              <w:t>.</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Pr="009F639A" w:rsidRDefault="009F639A" w:rsidP="003A23D4">
            <w:pPr>
              <w:spacing w:after="0" w:line="240" w:lineRule="auto"/>
              <w:rPr>
                <w:rFonts w:ascii="Times New Roman" w:hAnsi="Times New Roman" w:cs="Times New Roman"/>
                <w:color w:val="FF0000"/>
                <w:sz w:val="24"/>
                <w:szCs w:val="24"/>
              </w:rPr>
            </w:pPr>
            <w:r w:rsidRPr="009F639A">
              <w:rPr>
                <w:rFonts w:ascii="Times New Roman" w:hAnsi="Times New Roman" w:cs="Times New Roman"/>
                <w:color w:val="FF0000"/>
                <w:sz w:val="24"/>
                <w:szCs w:val="24"/>
              </w:rPr>
              <w:t xml:space="preserve">The bike trail map has not been widely distributed but </w:t>
            </w:r>
            <w:bookmarkStart w:id="0" w:name="_GoBack"/>
            <w:bookmarkEnd w:id="0"/>
            <w:r w:rsidRPr="009F639A">
              <w:rPr>
                <w:rFonts w:ascii="Times New Roman" w:hAnsi="Times New Roman" w:cs="Times New Roman"/>
                <w:color w:val="FF0000"/>
                <w:sz w:val="24"/>
                <w:szCs w:val="24"/>
              </w:rPr>
              <w:t>the new website will allow for posting documents such as this.</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-2.2.2. Identify areas where additional bicycle stands could be safely located and easily accessed, and seek funding for acquisition and installation</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s>
            </w:pPr>
            <w:r>
              <w:rPr>
                <w:rFonts w:ascii="Times New Roman" w:eastAsia="Times New Roman" w:hAnsi="Times New Roman" w:cs="Times New Roman"/>
                <w:sz w:val="24"/>
              </w:rPr>
              <w:t>.</w:t>
            </w:r>
          </w:p>
        </w:tc>
        <w:tc>
          <w:tcPr>
            <w:tcW w:w="1800" w:type="dxa"/>
            <w:tcMar>
              <w:left w:w="108" w:type="dxa"/>
              <w:right w:w="108" w:type="dxa"/>
            </w:tcMar>
          </w:tcPr>
          <w:p w:rsidR="00AF6077" w:rsidRDefault="00AF6077">
            <w:pPr>
              <w:pStyle w:val="normal0"/>
            </w:pPr>
          </w:p>
        </w:tc>
        <w:tc>
          <w:tcPr>
            <w:tcW w:w="1800" w:type="dxa"/>
            <w:tcMar>
              <w:left w:w="108" w:type="dxa"/>
              <w:right w:w="108" w:type="dxa"/>
            </w:tcMar>
          </w:tcPr>
          <w:p w:rsidR="00AF6077" w:rsidRDefault="00AF6077">
            <w:pPr>
              <w:pStyle w:val="normal0"/>
            </w:pPr>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 w:val="right" w:pos="9430"/>
              </w:tabs>
            </w:pPr>
            <w:proofErr w:type="spellStart"/>
            <w:r>
              <w:rPr>
                <w:rFonts w:ascii="Times New Roman" w:eastAsia="Times New Roman" w:hAnsi="Times New Roman" w:cs="Times New Roman"/>
                <w:sz w:val="24"/>
              </w:rPr>
              <w:lastRenderedPageBreak/>
              <w:t>TC-2.3.Explore</w:t>
            </w:r>
            <w:proofErr w:type="spellEnd"/>
            <w:r>
              <w:rPr>
                <w:rFonts w:ascii="Times New Roman" w:eastAsia="Times New Roman" w:hAnsi="Times New Roman" w:cs="Times New Roman"/>
                <w:sz w:val="24"/>
              </w:rPr>
              <w:t xml:space="preserve"> ways of increasing availability of motorized transportation alternatives, such as ridesharing and shuttle service, and investigate mechanisms to fund them.</w:t>
            </w:r>
          </w:p>
        </w:tc>
        <w:tc>
          <w:tcPr>
            <w:tcW w:w="1800" w:type="dxa"/>
            <w:tcMar>
              <w:left w:w="108" w:type="dxa"/>
              <w:right w:w="108" w:type="dxa"/>
            </w:tcMar>
          </w:tcPr>
          <w:p w:rsidR="00AF6077" w:rsidRDefault="00AF6077">
            <w:pPr>
              <w:pStyle w:val="normal0"/>
              <w:tabs>
                <w:tab w:val="right" w:pos="9430"/>
              </w:tabs>
            </w:pPr>
          </w:p>
        </w:tc>
        <w:tc>
          <w:tcPr>
            <w:tcW w:w="1800" w:type="dxa"/>
            <w:tcMar>
              <w:left w:w="108" w:type="dxa"/>
              <w:right w:w="108" w:type="dxa"/>
            </w:tcMar>
          </w:tcPr>
          <w:p w:rsidR="00AF6077" w:rsidRDefault="00AF6077">
            <w:pPr>
              <w:pStyle w:val="normal0"/>
              <w:tabs>
                <w:tab w:val="right" w:pos="9430"/>
              </w:tabs>
            </w:pPr>
          </w:p>
        </w:tc>
        <w:tc>
          <w:tcPr>
            <w:tcW w:w="5688" w:type="dxa"/>
            <w:tcMar>
              <w:left w:w="108" w:type="dxa"/>
              <w:right w:w="108" w:type="dxa"/>
            </w:tcMar>
          </w:tcPr>
          <w:p w:rsidR="00AF6077" w:rsidRPr="006F13D4" w:rsidRDefault="006F13D4">
            <w:pPr>
              <w:pStyle w:val="normal0"/>
              <w:tabs>
                <w:tab w:val="right" w:pos="9430"/>
              </w:tabs>
              <w:rPr>
                <w:rFonts w:ascii="Times New Roman" w:hAnsi="Times New Roman" w:cs="Times New Roman"/>
                <w:color w:val="FF0000"/>
                <w:sz w:val="24"/>
                <w:szCs w:val="24"/>
              </w:rPr>
            </w:pPr>
            <w:proofErr w:type="spellStart"/>
            <w:r w:rsidRPr="006F13D4">
              <w:rPr>
                <w:rFonts w:ascii="Times New Roman" w:hAnsi="Times New Roman" w:cs="Times New Roman"/>
                <w:color w:val="FF0000"/>
                <w:sz w:val="24"/>
                <w:szCs w:val="24"/>
              </w:rPr>
              <w:t>PB</w:t>
            </w:r>
            <w:proofErr w:type="spellEnd"/>
            <w:r w:rsidRPr="006F13D4">
              <w:rPr>
                <w:rFonts w:ascii="Times New Roman" w:hAnsi="Times New Roman" w:cs="Times New Roman"/>
                <w:color w:val="FF0000"/>
                <w:sz w:val="24"/>
                <w:szCs w:val="24"/>
              </w:rPr>
              <w:t>:  Low priority</w:t>
            </w: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-2.3.1. Study and implement incentives to encourage carpooling and increase school bus ridership.</w:t>
            </w:r>
          </w:p>
        </w:tc>
        <w:tc>
          <w:tcPr>
            <w:tcW w:w="1800" w:type="dxa"/>
            <w:tcMar>
              <w:left w:w="108" w:type="dxa"/>
              <w:right w:w="108" w:type="dxa"/>
            </w:tcMar>
          </w:tcPr>
          <w:p w:rsidR="00AF6077" w:rsidRDefault="00783C46">
            <w:pPr>
              <w:pStyle w:val="normal0"/>
              <w:tabs>
                <w:tab w:val="right" w:pos="9430"/>
              </w:tabs>
            </w:pPr>
            <w:r>
              <w:rPr>
                <w:rFonts w:ascii="Times New Roman" w:eastAsia="Times New Roman" w:hAnsi="Times New Roman" w:cs="Times New Roman"/>
                <w:sz w:val="24"/>
              </w:rPr>
              <w:t>Low</w:t>
            </w:r>
          </w:p>
        </w:tc>
        <w:tc>
          <w:tcPr>
            <w:tcW w:w="1800" w:type="dxa"/>
            <w:tcMar>
              <w:left w:w="108" w:type="dxa"/>
              <w:right w:w="108" w:type="dxa"/>
            </w:tcMar>
          </w:tcPr>
          <w:p w:rsidR="00AF6077" w:rsidRDefault="00783C46">
            <w:pPr>
              <w:pStyle w:val="normal0"/>
              <w:tabs>
                <w:tab w:val="right" w:pos="9430"/>
              </w:tabs>
            </w:pPr>
            <w:proofErr w:type="spellStart"/>
            <w:r>
              <w:rPr>
                <w:rFonts w:ascii="Times New Roman" w:eastAsia="Times New Roman" w:hAnsi="Times New Roman" w:cs="Times New Roman"/>
                <w:sz w:val="24"/>
              </w:rPr>
              <w:t>EDC</w:t>
            </w:r>
            <w:proofErr w:type="spellEnd"/>
          </w:p>
        </w:tc>
        <w:tc>
          <w:tcPr>
            <w:tcW w:w="5688" w:type="dxa"/>
            <w:tcMar>
              <w:left w:w="108" w:type="dxa"/>
              <w:right w:w="108" w:type="dxa"/>
            </w:tcMar>
          </w:tcPr>
          <w:p w:rsidR="00AF6077" w:rsidRDefault="00AF6077">
            <w:pPr>
              <w:pStyle w:val="normal0"/>
            </w:pPr>
          </w:p>
        </w:tc>
      </w:tr>
      <w:tr w:rsidR="00AF6077">
        <w:tc>
          <w:tcPr>
            <w:tcW w:w="5328" w:type="dxa"/>
            <w:tcMar>
              <w:left w:w="108" w:type="dxa"/>
              <w:right w:w="108" w:type="dxa"/>
            </w:tcMar>
          </w:tcPr>
          <w:p w:rsidR="00AF6077" w:rsidRDefault="00783C46">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-2.3.2. Study and implement improved transportation options (such as van shuttles) for elderly residents and people with disabilities.</w:t>
            </w:r>
          </w:p>
        </w:tc>
        <w:tc>
          <w:tcPr>
            <w:tcW w:w="1800" w:type="dxa"/>
            <w:tcMar>
              <w:left w:w="108" w:type="dxa"/>
              <w:right w:w="108" w:type="dxa"/>
            </w:tcMar>
          </w:tcPr>
          <w:p w:rsidR="00AF6077" w:rsidRDefault="00783C46">
            <w:pPr>
              <w:pStyle w:val="normal0"/>
              <w:tabs>
                <w:tab w:val="right" w:pos="9430"/>
              </w:tabs>
            </w:pPr>
            <w:r>
              <w:rPr>
                <w:rFonts w:ascii="Times New Roman" w:eastAsia="Times New Roman" w:hAnsi="Times New Roman" w:cs="Times New Roman"/>
                <w:sz w:val="24"/>
              </w:rPr>
              <w:t>Low</w:t>
            </w:r>
          </w:p>
        </w:tc>
        <w:tc>
          <w:tcPr>
            <w:tcW w:w="1800" w:type="dxa"/>
            <w:tcMar>
              <w:left w:w="108" w:type="dxa"/>
              <w:right w:w="108" w:type="dxa"/>
            </w:tcMar>
          </w:tcPr>
          <w:p w:rsidR="00AF6077" w:rsidRDefault="00783C46">
            <w:pPr>
              <w:pStyle w:val="normal0"/>
              <w:tabs>
                <w:tab w:val="right" w:pos="9430"/>
              </w:tabs>
            </w:pPr>
            <w:proofErr w:type="spellStart"/>
            <w:r>
              <w:rPr>
                <w:rFonts w:ascii="Times New Roman" w:eastAsia="Times New Roman" w:hAnsi="Times New Roman" w:cs="Times New Roman"/>
                <w:sz w:val="24"/>
              </w:rPr>
              <w:t>EDC</w:t>
            </w:r>
            <w:proofErr w:type="spellEnd"/>
          </w:p>
        </w:tc>
        <w:tc>
          <w:tcPr>
            <w:tcW w:w="5688" w:type="dxa"/>
            <w:tcMar>
              <w:left w:w="108" w:type="dxa"/>
              <w:right w:w="108" w:type="dxa"/>
            </w:tcMar>
          </w:tcPr>
          <w:p w:rsidR="00AF6077" w:rsidRDefault="00AF6077">
            <w:pPr>
              <w:pStyle w:val="normal0"/>
            </w:pPr>
          </w:p>
        </w:tc>
      </w:tr>
      <w:tr w:rsidR="006F13D4">
        <w:tc>
          <w:tcPr>
            <w:tcW w:w="5328" w:type="dxa"/>
            <w:tcMar>
              <w:left w:w="108" w:type="dxa"/>
              <w:right w:w="108" w:type="dxa"/>
            </w:tcMar>
          </w:tcPr>
          <w:p w:rsidR="006F13D4" w:rsidRDefault="006F13D4">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-2.3.3. Continue to work with the state to overcome current legal objections to charging </w:t>
            </w:r>
            <w:r>
              <w:rPr>
                <w:rFonts w:ascii="Times New Roman" w:eastAsia="Times New Roman" w:hAnsi="Times New Roman" w:cs="Times New Roman"/>
                <w:sz w:val="24"/>
              </w:rPr>
              <w:br/>
              <w:t>developers impact fees as a means of funding transportation initiatives.</w:t>
            </w:r>
          </w:p>
        </w:tc>
        <w:tc>
          <w:tcPr>
            <w:tcW w:w="1800" w:type="dxa"/>
            <w:tcMar>
              <w:left w:w="108" w:type="dxa"/>
              <w:right w:w="108" w:type="dxa"/>
            </w:tcMar>
          </w:tcPr>
          <w:p w:rsidR="006F13D4" w:rsidRDefault="006F13D4">
            <w:pPr>
              <w:pStyle w:val="normal0"/>
            </w:pPr>
            <w:r>
              <w:rPr>
                <w:rFonts w:ascii="Times New Roman" w:eastAsia="Times New Roman" w:hAnsi="Times New Roman" w:cs="Times New Roman"/>
                <w:sz w:val="24"/>
              </w:rPr>
              <w:t>Low</w:t>
            </w:r>
          </w:p>
        </w:tc>
        <w:tc>
          <w:tcPr>
            <w:tcW w:w="1800" w:type="dxa"/>
            <w:tcMar>
              <w:left w:w="108" w:type="dxa"/>
              <w:right w:w="108" w:type="dxa"/>
            </w:tcMar>
          </w:tcPr>
          <w:p w:rsidR="006F13D4" w:rsidRDefault="006F13D4">
            <w:pPr>
              <w:pStyle w:val="normal0"/>
            </w:pPr>
            <w:proofErr w:type="spellStart"/>
            <w:r>
              <w:rPr>
                <w:rFonts w:ascii="Times New Roman" w:eastAsia="Times New Roman" w:hAnsi="Times New Roman" w:cs="Times New Roman"/>
                <w:sz w:val="24"/>
              </w:rPr>
              <w:t>PB</w:t>
            </w:r>
            <w:proofErr w:type="spellEnd"/>
          </w:p>
        </w:tc>
        <w:tc>
          <w:tcPr>
            <w:tcW w:w="5688" w:type="dxa"/>
            <w:tcMar>
              <w:left w:w="108" w:type="dxa"/>
              <w:right w:w="108" w:type="dxa"/>
            </w:tcMar>
          </w:tcPr>
          <w:p w:rsidR="006F13D4" w:rsidRPr="006F13D4" w:rsidRDefault="006F13D4" w:rsidP="00017E40">
            <w:pPr>
              <w:pStyle w:val="normal0"/>
              <w:tabs>
                <w:tab w:val="right" w:pos="9430"/>
              </w:tabs>
              <w:rPr>
                <w:rFonts w:ascii="Times New Roman" w:hAnsi="Times New Roman" w:cs="Times New Roman"/>
                <w:color w:val="FF0000"/>
                <w:sz w:val="24"/>
                <w:szCs w:val="24"/>
              </w:rPr>
            </w:pPr>
            <w:proofErr w:type="spellStart"/>
            <w:r w:rsidRPr="006F13D4">
              <w:rPr>
                <w:rFonts w:ascii="Times New Roman" w:hAnsi="Times New Roman" w:cs="Times New Roman"/>
                <w:color w:val="FF0000"/>
                <w:sz w:val="24"/>
                <w:szCs w:val="24"/>
              </w:rPr>
              <w:t>PB</w:t>
            </w:r>
            <w:proofErr w:type="spellEnd"/>
            <w:r w:rsidRPr="006F13D4">
              <w:rPr>
                <w:rFonts w:ascii="Times New Roman" w:hAnsi="Times New Roman" w:cs="Times New Roman"/>
                <w:color w:val="FF0000"/>
                <w:sz w:val="24"/>
                <w:szCs w:val="24"/>
              </w:rPr>
              <w:t>:  Low priority</w:t>
            </w:r>
          </w:p>
        </w:tc>
      </w:tr>
      <w:tr w:rsidR="006F13D4">
        <w:tc>
          <w:tcPr>
            <w:tcW w:w="5328" w:type="dxa"/>
            <w:tcMar>
              <w:left w:w="108" w:type="dxa"/>
              <w:right w:w="108" w:type="dxa"/>
            </w:tcMar>
          </w:tcPr>
          <w:p w:rsidR="006F13D4" w:rsidRDefault="006F13D4">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-2.3.4. Seek alternative funding for alternative modes, such as developer agreements, in lieu of impact fees.</w:t>
            </w:r>
          </w:p>
        </w:tc>
        <w:tc>
          <w:tcPr>
            <w:tcW w:w="1800" w:type="dxa"/>
            <w:tcMar>
              <w:left w:w="108" w:type="dxa"/>
              <w:right w:w="108" w:type="dxa"/>
            </w:tcMar>
          </w:tcPr>
          <w:p w:rsidR="006F13D4" w:rsidRDefault="006F13D4">
            <w:pPr>
              <w:pStyle w:val="normal0"/>
            </w:pPr>
            <w:r>
              <w:rPr>
                <w:rFonts w:ascii="Times New Roman" w:eastAsia="Times New Roman" w:hAnsi="Times New Roman" w:cs="Times New Roman"/>
                <w:sz w:val="24"/>
              </w:rPr>
              <w:t>Low</w:t>
            </w:r>
          </w:p>
        </w:tc>
        <w:tc>
          <w:tcPr>
            <w:tcW w:w="1800" w:type="dxa"/>
            <w:tcMar>
              <w:left w:w="108" w:type="dxa"/>
              <w:right w:w="108" w:type="dxa"/>
            </w:tcMar>
          </w:tcPr>
          <w:p w:rsidR="006F13D4" w:rsidRDefault="006F13D4">
            <w:pPr>
              <w:pStyle w:val="normal0"/>
            </w:pPr>
            <w:proofErr w:type="spellStart"/>
            <w:r>
              <w:rPr>
                <w:rFonts w:ascii="Times New Roman" w:eastAsia="Times New Roman" w:hAnsi="Times New Roman" w:cs="Times New Roman"/>
                <w:sz w:val="24"/>
              </w:rPr>
              <w:t>PB</w:t>
            </w:r>
            <w:proofErr w:type="spellEnd"/>
          </w:p>
        </w:tc>
        <w:tc>
          <w:tcPr>
            <w:tcW w:w="5688" w:type="dxa"/>
            <w:tcMar>
              <w:left w:w="108" w:type="dxa"/>
              <w:right w:w="108" w:type="dxa"/>
            </w:tcMar>
          </w:tcPr>
          <w:p w:rsidR="006F13D4" w:rsidRPr="006F13D4" w:rsidRDefault="006F13D4" w:rsidP="00017E40">
            <w:pPr>
              <w:pStyle w:val="normal0"/>
              <w:tabs>
                <w:tab w:val="right" w:pos="9430"/>
              </w:tabs>
              <w:rPr>
                <w:rFonts w:ascii="Times New Roman" w:hAnsi="Times New Roman" w:cs="Times New Roman"/>
                <w:color w:val="FF0000"/>
                <w:sz w:val="24"/>
                <w:szCs w:val="24"/>
              </w:rPr>
            </w:pPr>
            <w:proofErr w:type="spellStart"/>
            <w:r w:rsidRPr="006F13D4">
              <w:rPr>
                <w:rFonts w:ascii="Times New Roman" w:hAnsi="Times New Roman" w:cs="Times New Roman"/>
                <w:color w:val="FF0000"/>
                <w:sz w:val="24"/>
                <w:szCs w:val="24"/>
              </w:rPr>
              <w:t>PB</w:t>
            </w:r>
            <w:proofErr w:type="spellEnd"/>
            <w:r w:rsidRPr="006F13D4">
              <w:rPr>
                <w:rFonts w:ascii="Times New Roman" w:hAnsi="Times New Roman" w:cs="Times New Roman"/>
                <w:color w:val="FF0000"/>
                <w:sz w:val="24"/>
                <w:szCs w:val="24"/>
              </w:rPr>
              <w:t>:  Low priority</w:t>
            </w:r>
          </w:p>
        </w:tc>
      </w:tr>
      <w:tr w:rsidR="006F13D4">
        <w:tc>
          <w:tcPr>
            <w:tcW w:w="5328" w:type="dxa"/>
            <w:tcMar>
              <w:left w:w="108" w:type="dxa"/>
              <w:right w:w="108" w:type="dxa"/>
            </w:tcMar>
          </w:tcPr>
          <w:p w:rsidR="006F13D4" w:rsidRDefault="006F13D4">
            <w:pPr>
              <w:pStyle w:val="normal0"/>
              <w:tabs>
                <w:tab w:val="left" w:pos="288"/>
              </w:tabs>
            </w:pPr>
            <w:r>
              <w:rPr>
                <w:rFonts w:ascii="Times New Roman" w:eastAsia="Times New Roman" w:hAnsi="Times New Roman" w:cs="Times New Roman"/>
                <w:color w:val="7F1416"/>
                <w:sz w:val="24"/>
              </w:rPr>
              <w:t xml:space="preserve">Goal </w:t>
            </w:r>
            <w:proofErr w:type="spellStart"/>
            <w:r>
              <w:rPr>
                <w:rFonts w:ascii="Times New Roman" w:eastAsia="Times New Roman" w:hAnsi="Times New Roman" w:cs="Times New Roman"/>
                <w:color w:val="7F1416"/>
                <w:sz w:val="24"/>
              </w:rPr>
              <w:t>TC</w:t>
            </w:r>
            <w:proofErr w:type="spellEnd"/>
            <w:r>
              <w:rPr>
                <w:rFonts w:ascii="Times New Roman" w:eastAsia="Times New Roman" w:hAnsi="Times New Roman" w:cs="Times New Roman"/>
                <w:color w:val="7F1416"/>
                <w:sz w:val="24"/>
              </w:rPr>
              <w:t>-3. Address transportation issues on a regional level.</w:t>
            </w:r>
          </w:p>
        </w:tc>
        <w:tc>
          <w:tcPr>
            <w:tcW w:w="1800" w:type="dxa"/>
            <w:tcMar>
              <w:left w:w="108" w:type="dxa"/>
              <w:right w:w="108" w:type="dxa"/>
            </w:tcMar>
          </w:tcPr>
          <w:p w:rsidR="006F13D4" w:rsidRDefault="006F13D4">
            <w:pPr>
              <w:pStyle w:val="normal0"/>
            </w:pPr>
          </w:p>
        </w:tc>
        <w:tc>
          <w:tcPr>
            <w:tcW w:w="1800" w:type="dxa"/>
            <w:tcMar>
              <w:left w:w="108" w:type="dxa"/>
              <w:right w:w="108" w:type="dxa"/>
            </w:tcMar>
          </w:tcPr>
          <w:p w:rsidR="006F13D4" w:rsidRDefault="006F13D4">
            <w:pPr>
              <w:pStyle w:val="normal0"/>
            </w:pPr>
          </w:p>
        </w:tc>
        <w:tc>
          <w:tcPr>
            <w:tcW w:w="5688" w:type="dxa"/>
            <w:tcMar>
              <w:left w:w="108" w:type="dxa"/>
              <w:right w:w="108" w:type="dxa"/>
            </w:tcMar>
          </w:tcPr>
          <w:p w:rsidR="006F13D4" w:rsidRDefault="006F13D4">
            <w:pPr>
              <w:pStyle w:val="normal0"/>
            </w:pPr>
          </w:p>
        </w:tc>
      </w:tr>
      <w:tr w:rsidR="006F13D4">
        <w:tc>
          <w:tcPr>
            <w:tcW w:w="5328" w:type="dxa"/>
            <w:tcMar>
              <w:left w:w="108" w:type="dxa"/>
              <w:right w:w="108" w:type="dxa"/>
            </w:tcMar>
          </w:tcPr>
          <w:p w:rsidR="006F13D4" w:rsidRDefault="006F13D4">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6F13D4" w:rsidRDefault="006F13D4">
            <w:pPr>
              <w:pStyle w:val="normal0"/>
            </w:pPr>
          </w:p>
        </w:tc>
        <w:tc>
          <w:tcPr>
            <w:tcW w:w="1800" w:type="dxa"/>
            <w:tcMar>
              <w:left w:w="108" w:type="dxa"/>
              <w:right w:w="108" w:type="dxa"/>
            </w:tcMar>
          </w:tcPr>
          <w:p w:rsidR="006F13D4" w:rsidRDefault="006F13D4">
            <w:pPr>
              <w:pStyle w:val="normal0"/>
            </w:pPr>
          </w:p>
        </w:tc>
        <w:tc>
          <w:tcPr>
            <w:tcW w:w="5688" w:type="dxa"/>
            <w:tcMar>
              <w:left w:w="108" w:type="dxa"/>
              <w:right w:w="108" w:type="dxa"/>
            </w:tcMar>
          </w:tcPr>
          <w:p w:rsidR="006F13D4" w:rsidRDefault="006F13D4">
            <w:pPr>
              <w:pStyle w:val="normal0"/>
            </w:pPr>
          </w:p>
        </w:tc>
      </w:tr>
      <w:tr w:rsidR="006F13D4">
        <w:tc>
          <w:tcPr>
            <w:tcW w:w="5328" w:type="dxa"/>
            <w:tcMar>
              <w:left w:w="108" w:type="dxa"/>
              <w:right w:w="108" w:type="dxa"/>
            </w:tcMar>
          </w:tcPr>
          <w:p w:rsidR="006F13D4" w:rsidRDefault="006F13D4">
            <w:pPr>
              <w:pStyle w:val="normal0"/>
              <w:tabs>
                <w:tab w:val="left" w:pos="288"/>
                <w:tab w:val="right" w:pos="9420"/>
              </w:tabs>
            </w:pPr>
            <w:proofErr w:type="spellStart"/>
            <w:r>
              <w:rPr>
                <w:rFonts w:ascii="Times New Roman" w:eastAsia="Times New Roman" w:hAnsi="Times New Roman" w:cs="Times New Roman"/>
                <w:sz w:val="24"/>
              </w:rPr>
              <w:t>TC-3.1.Continue</w:t>
            </w:r>
            <w:proofErr w:type="spellEnd"/>
            <w:r>
              <w:rPr>
                <w:rFonts w:ascii="Times New Roman" w:eastAsia="Times New Roman" w:hAnsi="Times New Roman" w:cs="Times New Roman"/>
                <w:sz w:val="24"/>
              </w:rPr>
              <w:t xml:space="preserve"> to build upon partnerships with surrounding towns and regional agencies to address regional traffic congestion through transportation alternatives to single-occupancy vehicle commutes.</w:t>
            </w:r>
          </w:p>
        </w:tc>
        <w:tc>
          <w:tcPr>
            <w:tcW w:w="1800" w:type="dxa"/>
            <w:tcMar>
              <w:left w:w="108" w:type="dxa"/>
              <w:right w:w="108" w:type="dxa"/>
            </w:tcMar>
          </w:tcPr>
          <w:p w:rsidR="006F13D4" w:rsidRDefault="006F13D4">
            <w:pPr>
              <w:pStyle w:val="normal0"/>
              <w:tabs>
                <w:tab w:val="right" w:pos="9420"/>
              </w:tabs>
            </w:pPr>
            <w:r>
              <w:rPr>
                <w:rFonts w:ascii="Times New Roman" w:eastAsia="Times New Roman" w:hAnsi="Times New Roman" w:cs="Times New Roman"/>
                <w:sz w:val="24"/>
              </w:rPr>
              <w:t>High</w:t>
            </w:r>
          </w:p>
        </w:tc>
        <w:tc>
          <w:tcPr>
            <w:tcW w:w="1800" w:type="dxa"/>
            <w:tcMar>
              <w:left w:w="108" w:type="dxa"/>
              <w:right w:w="108" w:type="dxa"/>
            </w:tcMar>
          </w:tcPr>
          <w:p w:rsidR="006F13D4" w:rsidRDefault="006F13D4">
            <w:pPr>
              <w:pStyle w:val="normal0"/>
              <w:tabs>
                <w:tab w:val="right" w:pos="9420"/>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6F13D4" w:rsidRDefault="006F13D4" w:rsidP="003A23D4">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town is well-represented on a number of regional planning organizations that include traffic management within their scope: Metro Area Planning Commission (</w:t>
            </w:r>
            <w:proofErr w:type="spellStart"/>
            <w:r w:rsidRPr="00664923">
              <w:rPr>
                <w:rFonts w:ascii="Times New Roman" w:hAnsi="Times New Roman" w:cs="Times New Roman"/>
                <w:color w:val="FF0000"/>
                <w:sz w:val="24"/>
                <w:szCs w:val="24"/>
              </w:rPr>
              <w:t>MAPC</w:t>
            </w:r>
            <w:proofErr w:type="spellEnd"/>
            <w:r w:rsidRPr="00664923">
              <w:rPr>
                <w:rFonts w:ascii="Times New Roman" w:hAnsi="Times New Roman" w:cs="Times New Roman"/>
                <w:color w:val="FF0000"/>
                <w:sz w:val="24"/>
                <w:szCs w:val="24"/>
              </w:rPr>
              <w:t xml:space="preserve">), its sub regional group (MAGIC) and the Route 2 </w:t>
            </w:r>
            <w:proofErr w:type="spellStart"/>
            <w:r w:rsidRPr="00664923">
              <w:rPr>
                <w:rFonts w:ascii="Times New Roman" w:hAnsi="Times New Roman" w:cs="Times New Roman"/>
                <w:color w:val="FF0000"/>
                <w:sz w:val="24"/>
                <w:szCs w:val="24"/>
              </w:rPr>
              <w:t>CAC</w:t>
            </w:r>
            <w:proofErr w:type="spellEnd"/>
            <w:r w:rsidRPr="00664923">
              <w:rPr>
                <w:rFonts w:ascii="Times New Roman" w:hAnsi="Times New Roman" w:cs="Times New Roman"/>
                <w:color w:val="FF0000"/>
                <w:sz w:val="24"/>
                <w:szCs w:val="24"/>
              </w:rPr>
              <w:t xml:space="preserve">.  Town </w:t>
            </w:r>
            <w:proofErr w:type="gramStart"/>
            <w:r w:rsidRPr="00664923">
              <w:rPr>
                <w:rFonts w:ascii="Times New Roman" w:hAnsi="Times New Roman" w:cs="Times New Roman"/>
                <w:color w:val="FF0000"/>
                <w:sz w:val="24"/>
                <w:szCs w:val="24"/>
              </w:rPr>
              <w:t>staff also enjoy</w:t>
            </w:r>
            <w:proofErr w:type="gramEnd"/>
            <w:r w:rsidRPr="00664923">
              <w:rPr>
                <w:rFonts w:ascii="Times New Roman" w:hAnsi="Times New Roman" w:cs="Times New Roman"/>
                <w:color w:val="FF0000"/>
                <w:sz w:val="24"/>
                <w:szCs w:val="24"/>
              </w:rPr>
              <w:t xml:space="preserve"> excellent working relationships with counterparts in all neighboring towns.</w:t>
            </w:r>
          </w:p>
        </w:tc>
      </w:tr>
      <w:tr w:rsidR="006F13D4">
        <w:tc>
          <w:tcPr>
            <w:tcW w:w="5328" w:type="dxa"/>
            <w:tcMar>
              <w:left w:w="108" w:type="dxa"/>
              <w:right w:w="108" w:type="dxa"/>
            </w:tcMar>
          </w:tcPr>
          <w:p w:rsidR="006F13D4" w:rsidRDefault="006F13D4">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-3.1.1. Increase the town’s awareness of existing transit programs in surrounding towns and explore joint ways to address traffic congestion on a regional level.</w:t>
            </w:r>
          </w:p>
        </w:tc>
        <w:tc>
          <w:tcPr>
            <w:tcW w:w="1800" w:type="dxa"/>
            <w:tcMar>
              <w:left w:w="108" w:type="dxa"/>
              <w:right w:w="108" w:type="dxa"/>
            </w:tcMar>
          </w:tcPr>
          <w:p w:rsidR="006F13D4" w:rsidRDefault="006F13D4">
            <w:pPr>
              <w:pStyle w:val="normal0"/>
            </w:pPr>
          </w:p>
        </w:tc>
        <w:tc>
          <w:tcPr>
            <w:tcW w:w="1800" w:type="dxa"/>
            <w:tcMar>
              <w:left w:w="108" w:type="dxa"/>
              <w:right w:w="108" w:type="dxa"/>
            </w:tcMar>
          </w:tcPr>
          <w:p w:rsidR="006F13D4" w:rsidRDefault="006F13D4">
            <w:pPr>
              <w:pStyle w:val="normal0"/>
            </w:pPr>
          </w:p>
        </w:tc>
        <w:tc>
          <w:tcPr>
            <w:tcW w:w="5688" w:type="dxa"/>
            <w:tcMar>
              <w:left w:w="108" w:type="dxa"/>
              <w:right w:w="108" w:type="dxa"/>
            </w:tcMar>
          </w:tcPr>
          <w:p w:rsidR="006F13D4" w:rsidRDefault="006F13D4">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Lincoln </w:t>
            </w:r>
            <w:proofErr w:type="spellStart"/>
            <w:r w:rsidRPr="00664923">
              <w:rPr>
                <w:rFonts w:ascii="Times New Roman" w:hAnsi="Times New Roman" w:cs="Times New Roman"/>
                <w:color w:val="FF0000"/>
                <w:sz w:val="24"/>
                <w:szCs w:val="24"/>
              </w:rPr>
              <w:t>COA</w:t>
            </w:r>
            <w:proofErr w:type="spellEnd"/>
            <w:r w:rsidRPr="00664923">
              <w:rPr>
                <w:rFonts w:ascii="Times New Roman" w:hAnsi="Times New Roman" w:cs="Times New Roman"/>
                <w:color w:val="FF0000"/>
                <w:sz w:val="24"/>
                <w:szCs w:val="24"/>
              </w:rPr>
              <w:t xml:space="preserve"> has taken part in various studies to explore the possibility of participating in a regional transportation program for Lincoln seniors.  Thus far, no model has emerged that is well-suited to Lincoln’s needs.</w:t>
            </w:r>
          </w:p>
        </w:tc>
      </w:tr>
      <w:tr w:rsidR="006F13D4">
        <w:tc>
          <w:tcPr>
            <w:tcW w:w="5328" w:type="dxa"/>
            <w:tcMar>
              <w:left w:w="108" w:type="dxa"/>
              <w:right w:w="108" w:type="dxa"/>
            </w:tcMar>
          </w:tcPr>
          <w:p w:rsidR="006F13D4" w:rsidRDefault="006F13D4">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-3.1.2. Include HATS, </w:t>
            </w:r>
            <w:proofErr w:type="spellStart"/>
            <w:r>
              <w:rPr>
                <w:rFonts w:ascii="Times New Roman" w:eastAsia="Times New Roman" w:hAnsi="Times New Roman" w:cs="Times New Roman"/>
                <w:sz w:val="24"/>
              </w:rPr>
              <w:t>Massport</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Hanscom</w:t>
            </w:r>
            <w:proofErr w:type="spellEnd"/>
            <w:r>
              <w:rPr>
                <w:rFonts w:ascii="Times New Roman" w:eastAsia="Times New Roman" w:hAnsi="Times New Roman" w:cs="Times New Roman"/>
                <w:sz w:val="24"/>
              </w:rPr>
              <w:t xml:space="preserve"> Air Force Base (</w:t>
            </w:r>
            <w:proofErr w:type="spellStart"/>
            <w:r>
              <w:rPr>
                <w:rFonts w:ascii="Times New Roman" w:eastAsia="Times New Roman" w:hAnsi="Times New Roman" w:cs="Times New Roman"/>
                <w:sz w:val="24"/>
              </w:rPr>
              <w:t>HAFB</w:t>
            </w:r>
            <w:proofErr w:type="spellEnd"/>
            <w:r>
              <w:rPr>
                <w:rFonts w:ascii="Times New Roman" w:eastAsia="Times New Roman" w:hAnsi="Times New Roman" w:cs="Times New Roman"/>
                <w:sz w:val="24"/>
              </w:rPr>
              <w:t xml:space="preserve">), the Route 128 Central Corridor Coalition, and where appropriate, the Minuteman Advisory Group on </w:t>
            </w:r>
            <w:proofErr w:type="spellStart"/>
            <w:r>
              <w:rPr>
                <w:rFonts w:ascii="Times New Roman" w:eastAsia="Times New Roman" w:hAnsi="Times New Roman" w:cs="Times New Roman"/>
                <w:sz w:val="24"/>
              </w:rPr>
              <w:t>Interlocal</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Coordination (MAGIC) in all regional transportation discussions.</w:t>
            </w:r>
          </w:p>
        </w:tc>
        <w:tc>
          <w:tcPr>
            <w:tcW w:w="1800" w:type="dxa"/>
            <w:tcMar>
              <w:left w:w="108" w:type="dxa"/>
              <w:right w:w="108" w:type="dxa"/>
            </w:tcMar>
          </w:tcPr>
          <w:p w:rsidR="006F13D4" w:rsidRDefault="006F13D4">
            <w:pPr>
              <w:pStyle w:val="normal0"/>
            </w:pPr>
          </w:p>
        </w:tc>
        <w:tc>
          <w:tcPr>
            <w:tcW w:w="1800" w:type="dxa"/>
            <w:tcMar>
              <w:left w:w="108" w:type="dxa"/>
              <w:right w:w="108" w:type="dxa"/>
            </w:tcMar>
          </w:tcPr>
          <w:p w:rsidR="006F13D4" w:rsidRDefault="006F13D4">
            <w:pPr>
              <w:pStyle w:val="normal0"/>
            </w:pPr>
          </w:p>
        </w:tc>
        <w:tc>
          <w:tcPr>
            <w:tcW w:w="5688" w:type="dxa"/>
            <w:tcMar>
              <w:left w:w="108" w:type="dxa"/>
              <w:right w:w="108" w:type="dxa"/>
            </w:tcMar>
          </w:tcPr>
          <w:p w:rsidR="006F13D4" w:rsidRDefault="006F13D4">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Please see comment under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3.1</w:t>
            </w:r>
          </w:p>
        </w:tc>
      </w:tr>
      <w:tr w:rsidR="006F13D4">
        <w:tc>
          <w:tcPr>
            <w:tcW w:w="5328" w:type="dxa"/>
            <w:tcMar>
              <w:left w:w="108" w:type="dxa"/>
              <w:right w:w="108" w:type="dxa"/>
            </w:tcMar>
          </w:tcPr>
          <w:p w:rsidR="006F13D4" w:rsidRDefault="006F13D4" w:rsidP="00B53F2D">
            <w:pPr>
              <w:pStyle w:val="normal0"/>
              <w:tabs>
                <w:tab w:val="left" w:pos="288"/>
              </w:tabs>
              <w:ind w:left="288"/>
            </w:pPr>
            <w:proofErr w:type="spellStart"/>
            <w:r>
              <w:rPr>
                <w:rFonts w:ascii="Times New Roman" w:eastAsia="Times New Roman" w:hAnsi="Times New Roman" w:cs="Times New Roman"/>
                <w:sz w:val="24"/>
              </w:rPr>
              <w:lastRenderedPageBreak/>
              <w:t>TC</w:t>
            </w:r>
            <w:proofErr w:type="spellEnd"/>
            <w:r>
              <w:rPr>
                <w:rFonts w:ascii="Times New Roman" w:eastAsia="Times New Roman" w:hAnsi="Times New Roman" w:cs="Times New Roman"/>
                <w:sz w:val="24"/>
              </w:rPr>
              <w:t xml:space="preserve">-3.1.3. Support expansion of regional services such as bus routes, ride-share, car-pools, etc.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w:t>
            </w:r>
          </w:p>
        </w:tc>
        <w:tc>
          <w:tcPr>
            <w:tcW w:w="1800" w:type="dxa"/>
            <w:tcMar>
              <w:left w:w="108" w:type="dxa"/>
              <w:right w:w="108" w:type="dxa"/>
            </w:tcMar>
          </w:tcPr>
          <w:p w:rsidR="006F13D4" w:rsidRDefault="006F13D4">
            <w:pPr>
              <w:pStyle w:val="normal0"/>
              <w:tabs>
                <w:tab w:val="right" w:pos="5412"/>
              </w:tabs>
            </w:pPr>
          </w:p>
        </w:tc>
        <w:tc>
          <w:tcPr>
            <w:tcW w:w="1800" w:type="dxa"/>
            <w:tcMar>
              <w:left w:w="108" w:type="dxa"/>
              <w:right w:w="108" w:type="dxa"/>
            </w:tcMar>
          </w:tcPr>
          <w:p w:rsidR="006F13D4" w:rsidRDefault="006F13D4">
            <w:pPr>
              <w:pStyle w:val="normal0"/>
              <w:tabs>
                <w:tab w:val="right" w:pos="5412"/>
              </w:tabs>
            </w:pPr>
          </w:p>
        </w:tc>
        <w:tc>
          <w:tcPr>
            <w:tcW w:w="5688" w:type="dxa"/>
            <w:tcMar>
              <w:left w:w="108" w:type="dxa"/>
              <w:right w:w="108" w:type="dxa"/>
            </w:tcMar>
          </w:tcPr>
          <w:p w:rsidR="006F13D4" w:rsidRDefault="006F13D4">
            <w:pPr>
              <w:pStyle w:val="normal0"/>
              <w:tabs>
                <w:tab w:val="right" w:pos="5412"/>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Please see comment under </w:t>
            </w:r>
            <w:proofErr w:type="spellStart"/>
            <w:r w:rsidRPr="00664923">
              <w:rPr>
                <w:rFonts w:ascii="Times New Roman" w:hAnsi="Times New Roman" w:cs="Times New Roman"/>
                <w:color w:val="FF0000"/>
                <w:sz w:val="24"/>
                <w:szCs w:val="24"/>
              </w:rPr>
              <w:t>TC</w:t>
            </w:r>
            <w:proofErr w:type="spellEnd"/>
            <w:r w:rsidRPr="00664923">
              <w:rPr>
                <w:rFonts w:ascii="Times New Roman" w:hAnsi="Times New Roman" w:cs="Times New Roman"/>
                <w:color w:val="FF0000"/>
                <w:sz w:val="24"/>
                <w:szCs w:val="24"/>
              </w:rPr>
              <w:t xml:space="preserve"> 3.1.  Lincoln resident usage of the commuter train remains strong.  The town does not charge Lincoln residents to park – thereby incentivizing use of the commuter train service.  Non-resident usage has remained relatively constant over the years.   </w:t>
            </w:r>
            <w:proofErr w:type="spellStart"/>
            <w:r w:rsidRPr="00664923">
              <w:rPr>
                <w:rFonts w:ascii="Times New Roman" w:hAnsi="Times New Roman" w:cs="Times New Roman"/>
                <w:color w:val="FF0000"/>
                <w:sz w:val="24"/>
                <w:szCs w:val="24"/>
              </w:rPr>
              <w:t>MBTA</w:t>
            </w:r>
            <w:proofErr w:type="spellEnd"/>
            <w:r w:rsidRPr="00664923">
              <w:rPr>
                <w:rFonts w:ascii="Times New Roman" w:hAnsi="Times New Roman" w:cs="Times New Roman"/>
                <w:color w:val="FF0000"/>
                <w:sz w:val="24"/>
                <w:szCs w:val="24"/>
              </w:rPr>
              <w:t xml:space="preserve"> financial woes have led to a decrease in service which will make the commuter rail a less convenient and less attractive alternative.  </w:t>
            </w:r>
          </w:p>
        </w:tc>
      </w:tr>
      <w:tr w:rsidR="0077635F">
        <w:tc>
          <w:tcPr>
            <w:tcW w:w="5328" w:type="dxa"/>
            <w:tcMar>
              <w:left w:w="108" w:type="dxa"/>
              <w:right w:w="108" w:type="dxa"/>
            </w:tcMar>
          </w:tcPr>
          <w:p w:rsidR="0077635F" w:rsidRDefault="0077635F" w:rsidP="00B53F2D">
            <w:pPr>
              <w:pStyle w:val="normal0"/>
              <w:tabs>
                <w:tab w:val="left" w:pos="288"/>
              </w:tabs>
              <w:rPr>
                <w:rFonts w:ascii="Times New Roman" w:eastAsia="Times New Roman" w:hAnsi="Times New Roman" w:cs="Times New Roman"/>
                <w:sz w:val="24"/>
              </w:rPr>
            </w:pPr>
            <w:r>
              <w:rPr>
                <w:rFonts w:ascii="Times New Roman" w:eastAsia="Times New Roman" w:hAnsi="Times New Roman" w:cs="Times New Roman"/>
                <w:sz w:val="24"/>
              </w:rPr>
              <w:t xml:space="preserve">3.2. Encourage ridership on the </w:t>
            </w:r>
            <w:proofErr w:type="spellStart"/>
            <w:r>
              <w:rPr>
                <w:rFonts w:ascii="Times New Roman" w:eastAsia="Times New Roman" w:hAnsi="Times New Roman" w:cs="Times New Roman"/>
                <w:sz w:val="24"/>
              </w:rPr>
              <w:t>MBTA</w:t>
            </w:r>
            <w:proofErr w:type="spellEnd"/>
            <w:r>
              <w:rPr>
                <w:rFonts w:ascii="Times New Roman" w:eastAsia="Times New Roman" w:hAnsi="Times New Roman" w:cs="Times New Roman"/>
                <w:sz w:val="24"/>
              </w:rPr>
              <w:t xml:space="preserve"> commuter rail.</w:t>
            </w:r>
          </w:p>
        </w:tc>
        <w:tc>
          <w:tcPr>
            <w:tcW w:w="1800" w:type="dxa"/>
            <w:tcMar>
              <w:left w:w="108" w:type="dxa"/>
              <w:right w:w="108" w:type="dxa"/>
            </w:tcMar>
          </w:tcPr>
          <w:p w:rsidR="0077635F" w:rsidRDefault="0077635F">
            <w:pPr>
              <w:pStyle w:val="normal0"/>
            </w:pPr>
          </w:p>
        </w:tc>
        <w:tc>
          <w:tcPr>
            <w:tcW w:w="1800" w:type="dxa"/>
            <w:tcMar>
              <w:left w:w="108" w:type="dxa"/>
              <w:right w:w="108" w:type="dxa"/>
            </w:tcMar>
          </w:tcPr>
          <w:p w:rsidR="0077635F" w:rsidRDefault="0077635F">
            <w:pPr>
              <w:pStyle w:val="normal0"/>
            </w:pPr>
          </w:p>
        </w:tc>
        <w:tc>
          <w:tcPr>
            <w:tcW w:w="5688" w:type="dxa"/>
            <w:tcMar>
              <w:left w:w="108" w:type="dxa"/>
              <w:right w:w="108" w:type="dxa"/>
            </w:tcMar>
          </w:tcPr>
          <w:p w:rsidR="0077635F" w:rsidRPr="004F650D" w:rsidRDefault="004F650D" w:rsidP="004F650D">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77635F" w:rsidRPr="004F650D">
              <w:rPr>
                <w:rFonts w:ascii="Times New Roman" w:hAnsi="Times New Roman" w:cs="Times New Roman"/>
                <w:color w:val="FF0000"/>
                <w:sz w:val="24"/>
                <w:szCs w:val="24"/>
              </w:rPr>
              <w:t xml:space="preserve">Please see comment under </w:t>
            </w:r>
            <w:proofErr w:type="spellStart"/>
            <w:r w:rsidR="0077635F" w:rsidRPr="004F650D">
              <w:rPr>
                <w:rFonts w:ascii="Times New Roman" w:hAnsi="Times New Roman" w:cs="Times New Roman"/>
                <w:color w:val="FF0000"/>
                <w:sz w:val="24"/>
                <w:szCs w:val="24"/>
              </w:rPr>
              <w:t>TC</w:t>
            </w:r>
            <w:proofErr w:type="spellEnd"/>
            <w:r w:rsidR="0077635F" w:rsidRPr="004F650D">
              <w:rPr>
                <w:rFonts w:ascii="Times New Roman" w:hAnsi="Times New Roman" w:cs="Times New Roman"/>
                <w:color w:val="FF0000"/>
                <w:sz w:val="24"/>
                <w:szCs w:val="24"/>
              </w:rPr>
              <w:t xml:space="preserve"> 3.1.  Lincoln resident usage of the commuter train remains strong.  The town does not charge Lincoln residents to park – thereby incentivizing use of the commuter train service.  Non-resident usage has remained relatively constant over the years.   </w:t>
            </w:r>
            <w:proofErr w:type="spellStart"/>
            <w:r w:rsidR="0077635F" w:rsidRPr="004F650D">
              <w:rPr>
                <w:rFonts w:ascii="Times New Roman" w:hAnsi="Times New Roman" w:cs="Times New Roman"/>
                <w:color w:val="FF0000"/>
                <w:sz w:val="24"/>
                <w:szCs w:val="24"/>
              </w:rPr>
              <w:t>MBTA</w:t>
            </w:r>
            <w:proofErr w:type="spellEnd"/>
            <w:r w:rsidR="0077635F" w:rsidRPr="004F650D">
              <w:rPr>
                <w:rFonts w:ascii="Times New Roman" w:hAnsi="Times New Roman" w:cs="Times New Roman"/>
                <w:color w:val="FF0000"/>
                <w:sz w:val="24"/>
                <w:szCs w:val="24"/>
              </w:rPr>
              <w:t xml:space="preserve"> financial woes have led to a decrease in service which will make the commuter rail a less convenient and less attractive alternative.  </w:t>
            </w:r>
          </w:p>
        </w:tc>
      </w:tr>
      <w:tr w:rsidR="0077635F">
        <w:tc>
          <w:tcPr>
            <w:tcW w:w="5328" w:type="dxa"/>
            <w:tcMar>
              <w:left w:w="108" w:type="dxa"/>
              <w:right w:w="108" w:type="dxa"/>
            </w:tcMar>
          </w:tcPr>
          <w:p w:rsidR="0077635F" w:rsidRDefault="0077635F" w:rsidP="00B53F2D">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-3.2.1. Conduct an exploration and conversations with the </w:t>
            </w:r>
            <w:proofErr w:type="spellStart"/>
            <w:r>
              <w:rPr>
                <w:rFonts w:ascii="Times New Roman" w:eastAsia="Times New Roman" w:hAnsi="Times New Roman" w:cs="Times New Roman"/>
                <w:sz w:val="24"/>
              </w:rPr>
              <w:t>MBTA</w:t>
            </w:r>
            <w:proofErr w:type="spellEnd"/>
            <w:r>
              <w:rPr>
                <w:rFonts w:ascii="Times New Roman" w:eastAsia="Times New Roman" w:hAnsi="Times New Roman" w:cs="Times New Roman"/>
                <w:sz w:val="24"/>
              </w:rPr>
              <w:t xml:space="preserve"> to investigate the possible increase and expansion of train service (with perhaps a reduction of the ticket costs).</w:t>
            </w:r>
          </w:p>
        </w:tc>
        <w:tc>
          <w:tcPr>
            <w:tcW w:w="1800" w:type="dxa"/>
            <w:tcMar>
              <w:left w:w="108" w:type="dxa"/>
              <w:right w:w="108" w:type="dxa"/>
            </w:tcMar>
          </w:tcPr>
          <w:p w:rsidR="0077635F" w:rsidRDefault="0077635F">
            <w:pPr>
              <w:pStyle w:val="normal0"/>
            </w:pPr>
          </w:p>
        </w:tc>
        <w:tc>
          <w:tcPr>
            <w:tcW w:w="1800" w:type="dxa"/>
            <w:tcMar>
              <w:left w:w="108" w:type="dxa"/>
              <w:right w:w="108" w:type="dxa"/>
            </w:tcMar>
          </w:tcPr>
          <w:p w:rsidR="0077635F" w:rsidRDefault="0077635F">
            <w:pPr>
              <w:pStyle w:val="normal0"/>
            </w:pPr>
          </w:p>
        </w:tc>
        <w:tc>
          <w:tcPr>
            <w:tcW w:w="5688" w:type="dxa"/>
            <w:tcMar>
              <w:left w:w="108" w:type="dxa"/>
              <w:right w:w="108" w:type="dxa"/>
            </w:tcMar>
          </w:tcPr>
          <w:p w:rsidR="0077635F" w:rsidRDefault="0077635F">
            <w:pPr>
              <w:pStyle w:val="normal0"/>
            </w:pPr>
          </w:p>
        </w:tc>
      </w:tr>
      <w:tr w:rsidR="0077635F">
        <w:tc>
          <w:tcPr>
            <w:tcW w:w="5328" w:type="dxa"/>
            <w:tcMar>
              <w:left w:w="108" w:type="dxa"/>
              <w:right w:w="108" w:type="dxa"/>
            </w:tcMar>
          </w:tcPr>
          <w:p w:rsidR="0077635F" w:rsidRDefault="0077635F">
            <w:pPr>
              <w:pStyle w:val="normal0"/>
              <w:tabs>
                <w:tab w:val="left" w:pos="288"/>
              </w:tabs>
              <w:ind w:left="288"/>
            </w:pP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-3.2.2. Ensure that parking facilities at the train station remain adequate to meet demand.</w:t>
            </w:r>
          </w:p>
        </w:tc>
        <w:tc>
          <w:tcPr>
            <w:tcW w:w="1800" w:type="dxa"/>
            <w:tcMar>
              <w:left w:w="108" w:type="dxa"/>
              <w:right w:w="108" w:type="dxa"/>
            </w:tcMar>
          </w:tcPr>
          <w:p w:rsidR="0077635F" w:rsidRDefault="0077635F">
            <w:pPr>
              <w:pStyle w:val="normal0"/>
            </w:pPr>
          </w:p>
        </w:tc>
        <w:tc>
          <w:tcPr>
            <w:tcW w:w="1800" w:type="dxa"/>
            <w:tcMar>
              <w:left w:w="108" w:type="dxa"/>
              <w:right w:w="108" w:type="dxa"/>
            </w:tcMar>
          </w:tcPr>
          <w:p w:rsidR="0077635F" w:rsidRDefault="0077635F">
            <w:pPr>
              <w:pStyle w:val="normal0"/>
            </w:pPr>
          </w:p>
        </w:tc>
        <w:tc>
          <w:tcPr>
            <w:tcW w:w="5688" w:type="dxa"/>
            <w:tcMar>
              <w:left w:w="108" w:type="dxa"/>
              <w:right w:w="108" w:type="dxa"/>
            </w:tcMar>
          </w:tcPr>
          <w:p w:rsidR="0077635F" w:rsidRDefault="0077635F">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Police Department maintains an active presence in and around the lots (including parking fee collection duties).  It is clear that there is substantial excess parking capacity between the two lots.</w:t>
            </w:r>
          </w:p>
        </w:tc>
      </w:tr>
      <w:tr w:rsidR="0077635F">
        <w:tc>
          <w:tcPr>
            <w:tcW w:w="5328" w:type="dxa"/>
            <w:tcMar>
              <w:left w:w="108" w:type="dxa"/>
              <w:right w:w="108" w:type="dxa"/>
            </w:tcMar>
          </w:tcPr>
          <w:p w:rsidR="0077635F" w:rsidRDefault="0077635F">
            <w:pPr>
              <w:pStyle w:val="normal0"/>
              <w:tabs>
                <w:tab w:val="left" w:pos="288"/>
                <w:tab w:val="right" w:pos="9433"/>
              </w:tabs>
            </w:pPr>
            <w:proofErr w:type="spellStart"/>
            <w:r>
              <w:rPr>
                <w:rFonts w:ascii="Times New Roman" w:eastAsia="Times New Roman" w:hAnsi="Times New Roman" w:cs="Times New Roman"/>
                <w:sz w:val="24"/>
              </w:rPr>
              <w:t>TC-3.3.Coordinate</w:t>
            </w:r>
            <w:proofErr w:type="spellEnd"/>
            <w:r>
              <w:rPr>
                <w:rFonts w:ascii="Times New Roman" w:eastAsia="Times New Roman" w:hAnsi="Times New Roman" w:cs="Times New Roman"/>
                <w:sz w:val="24"/>
              </w:rPr>
              <w:t xml:space="preserve"> regional economic development with plans to develop regional transportation infrastructure and congestion management plans.</w:t>
            </w:r>
          </w:p>
        </w:tc>
        <w:tc>
          <w:tcPr>
            <w:tcW w:w="1800" w:type="dxa"/>
            <w:tcMar>
              <w:left w:w="108" w:type="dxa"/>
              <w:right w:w="108" w:type="dxa"/>
            </w:tcMar>
          </w:tcPr>
          <w:p w:rsidR="0077635F" w:rsidRDefault="0077635F">
            <w:pPr>
              <w:pStyle w:val="normal0"/>
              <w:tabs>
                <w:tab w:val="right" w:pos="9433"/>
              </w:tabs>
            </w:pPr>
          </w:p>
        </w:tc>
        <w:tc>
          <w:tcPr>
            <w:tcW w:w="1800" w:type="dxa"/>
            <w:tcMar>
              <w:left w:w="108" w:type="dxa"/>
              <w:right w:w="108" w:type="dxa"/>
            </w:tcMar>
          </w:tcPr>
          <w:p w:rsidR="0077635F" w:rsidRDefault="0077635F">
            <w:pPr>
              <w:pStyle w:val="normal0"/>
              <w:tabs>
                <w:tab w:val="right" w:pos="9433"/>
              </w:tabs>
            </w:pPr>
          </w:p>
        </w:tc>
        <w:tc>
          <w:tcPr>
            <w:tcW w:w="5688" w:type="dxa"/>
            <w:tcMar>
              <w:left w:w="108" w:type="dxa"/>
              <w:right w:w="108" w:type="dxa"/>
            </w:tcMar>
          </w:tcPr>
          <w:p w:rsidR="0077635F" w:rsidRDefault="0077635F">
            <w:pPr>
              <w:pStyle w:val="normal0"/>
              <w:tabs>
                <w:tab w:val="right" w:pos="943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regional planning organizations to which we belong do a reasonably good job of alerting members to projects of significant impact.  Some efforts are made at mitigation; however, zero-sum political/</w:t>
            </w:r>
            <w:proofErr w:type="gramStart"/>
            <w:r w:rsidRPr="00664923">
              <w:rPr>
                <w:rFonts w:ascii="Times New Roman" w:hAnsi="Times New Roman" w:cs="Times New Roman"/>
                <w:color w:val="FF0000"/>
                <w:sz w:val="24"/>
                <w:szCs w:val="24"/>
              </w:rPr>
              <w:t>financial  interests</w:t>
            </w:r>
            <w:proofErr w:type="gramEnd"/>
            <w:r w:rsidRPr="00664923">
              <w:rPr>
                <w:rFonts w:ascii="Times New Roman" w:hAnsi="Times New Roman" w:cs="Times New Roman"/>
                <w:color w:val="FF0000"/>
                <w:sz w:val="24"/>
                <w:szCs w:val="24"/>
              </w:rPr>
              <w:t xml:space="preserve"> make it very unlikely that towns will work more closely together during the pre-project planning phase.</w:t>
            </w:r>
          </w:p>
        </w:tc>
      </w:tr>
      <w:tr w:rsidR="0077635F">
        <w:tc>
          <w:tcPr>
            <w:tcW w:w="5328" w:type="dxa"/>
            <w:tcMar>
              <w:left w:w="108" w:type="dxa"/>
              <w:right w:w="108" w:type="dxa"/>
            </w:tcMar>
          </w:tcPr>
          <w:p w:rsidR="0077635F" w:rsidRDefault="0077635F">
            <w:pPr>
              <w:pStyle w:val="normal0"/>
              <w:tabs>
                <w:tab w:val="left" w:pos="288"/>
              </w:tabs>
            </w:pPr>
            <w:r>
              <w:rPr>
                <w:rFonts w:ascii="Times New Roman" w:eastAsia="Times New Roman" w:hAnsi="Times New Roman" w:cs="Times New Roman"/>
                <w:color w:val="7F1416"/>
                <w:sz w:val="24"/>
              </w:rPr>
              <w:t xml:space="preserve">Goal </w:t>
            </w:r>
            <w:proofErr w:type="spellStart"/>
            <w:r>
              <w:rPr>
                <w:rFonts w:ascii="Times New Roman" w:eastAsia="Times New Roman" w:hAnsi="Times New Roman" w:cs="Times New Roman"/>
                <w:color w:val="7F1416"/>
                <w:sz w:val="24"/>
              </w:rPr>
              <w:t>TC</w:t>
            </w:r>
            <w:proofErr w:type="spellEnd"/>
            <w:r>
              <w:rPr>
                <w:rFonts w:ascii="Times New Roman" w:eastAsia="Times New Roman" w:hAnsi="Times New Roman" w:cs="Times New Roman"/>
                <w:color w:val="7F1416"/>
                <w:sz w:val="24"/>
              </w:rPr>
              <w:t>-4. Coordinate the need for traffic control measures with preserving the rural character of Lincoln`s roadways.</w:t>
            </w:r>
          </w:p>
        </w:tc>
        <w:tc>
          <w:tcPr>
            <w:tcW w:w="1800" w:type="dxa"/>
            <w:tcMar>
              <w:left w:w="108" w:type="dxa"/>
              <w:right w:w="108" w:type="dxa"/>
            </w:tcMar>
          </w:tcPr>
          <w:p w:rsidR="0077635F" w:rsidRDefault="0077635F">
            <w:pPr>
              <w:pStyle w:val="normal0"/>
            </w:pPr>
          </w:p>
        </w:tc>
        <w:tc>
          <w:tcPr>
            <w:tcW w:w="1800" w:type="dxa"/>
            <w:tcMar>
              <w:left w:w="108" w:type="dxa"/>
              <w:right w:w="108" w:type="dxa"/>
            </w:tcMar>
          </w:tcPr>
          <w:p w:rsidR="0077635F" w:rsidRDefault="0077635F">
            <w:pPr>
              <w:pStyle w:val="normal0"/>
            </w:pPr>
          </w:p>
        </w:tc>
        <w:tc>
          <w:tcPr>
            <w:tcW w:w="5688" w:type="dxa"/>
            <w:tcMar>
              <w:left w:w="108" w:type="dxa"/>
              <w:right w:w="108" w:type="dxa"/>
            </w:tcMar>
          </w:tcPr>
          <w:p w:rsidR="0077635F" w:rsidRDefault="0077635F">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Traffic Committee has helped us develop an appropriately balanced approach.  Maintaining this balance is a major focus of the Traffic Committee</w:t>
            </w:r>
          </w:p>
        </w:tc>
      </w:tr>
      <w:tr w:rsidR="0077635F">
        <w:tc>
          <w:tcPr>
            <w:tcW w:w="5328" w:type="dxa"/>
            <w:tcMar>
              <w:left w:w="108" w:type="dxa"/>
              <w:right w:w="108" w:type="dxa"/>
            </w:tcMar>
          </w:tcPr>
          <w:p w:rsidR="0077635F" w:rsidRDefault="0077635F">
            <w:pPr>
              <w:pStyle w:val="normal0"/>
              <w:tabs>
                <w:tab w:val="left" w:pos="288"/>
              </w:tabs>
            </w:pPr>
            <w:r>
              <w:rPr>
                <w:rFonts w:ascii="Times New Roman" w:eastAsia="Times New Roman" w:hAnsi="Times New Roman" w:cs="Times New Roman"/>
                <w:b/>
                <w:color w:val="1B3564"/>
                <w:sz w:val="24"/>
              </w:rPr>
              <w:lastRenderedPageBreak/>
              <w:t>RECOMMENDATIONS &amp; ACTION STEPS:</w:t>
            </w:r>
          </w:p>
        </w:tc>
        <w:tc>
          <w:tcPr>
            <w:tcW w:w="1800" w:type="dxa"/>
            <w:tcMar>
              <w:left w:w="108" w:type="dxa"/>
              <w:right w:w="108" w:type="dxa"/>
            </w:tcMar>
          </w:tcPr>
          <w:p w:rsidR="0077635F" w:rsidRDefault="0077635F">
            <w:pPr>
              <w:pStyle w:val="normal0"/>
            </w:pPr>
          </w:p>
        </w:tc>
        <w:tc>
          <w:tcPr>
            <w:tcW w:w="1800" w:type="dxa"/>
            <w:tcMar>
              <w:left w:w="108" w:type="dxa"/>
              <w:right w:w="108" w:type="dxa"/>
            </w:tcMar>
          </w:tcPr>
          <w:p w:rsidR="0077635F" w:rsidRDefault="0077635F">
            <w:pPr>
              <w:pStyle w:val="normal0"/>
            </w:pPr>
          </w:p>
        </w:tc>
        <w:tc>
          <w:tcPr>
            <w:tcW w:w="5688" w:type="dxa"/>
            <w:tcMar>
              <w:left w:w="108" w:type="dxa"/>
              <w:right w:w="108" w:type="dxa"/>
            </w:tcMar>
          </w:tcPr>
          <w:p w:rsidR="0077635F" w:rsidRDefault="0077635F">
            <w:pPr>
              <w:pStyle w:val="normal0"/>
            </w:pPr>
          </w:p>
        </w:tc>
      </w:tr>
      <w:tr w:rsidR="0077635F">
        <w:tc>
          <w:tcPr>
            <w:tcW w:w="5328" w:type="dxa"/>
            <w:tcMar>
              <w:left w:w="108" w:type="dxa"/>
              <w:right w:w="108" w:type="dxa"/>
            </w:tcMar>
          </w:tcPr>
          <w:p w:rsidR="0077635F" w:rsidRDefault="0077635F">
            <w:pPr>
              <w:pStyle w:val="normal0"/>
              <w:tabs>
                <w:tab w:val="left" w:pos="288"/>
                <w:tab w:val="right" w:pos="9433"/>
              </w:tabs>
            </w:pPr>
            <w:proofErr w:type="spellStart"/>
            <w:r>
              <w:rPr>
                <w:rFonts w:ascii="Times New Roman" w:eastAsia="Times New Roman" w:hAnsi="Times New Roman" w:cs="Times New Roman"/>
                <w:sz w:val="24"/>
              </w:rPr>
              <w:t>TC-4.1.Continue</w:t>
            </w:r>
            <w:proofErr w:type="spellEnd"/>
            <w:r>
              <w:rPr>
                <w:rFonts w:ascii="Times New Roman" w:eastAsia="Times New Roman" w:hAnsi="Times New Roman" w:cs="Times New Roman"/>
                <w:sz w:val="24"/>
              </w:rPr>
              <w:t xml:space="preserve"> to use Lincoln’s Roadway Design Guidelines when reconstructing or maintaining town roads.</w:t>
            </w:r>
          </w:p>
        </w:tc>
        <w:tc>
          <w:tcPr>
            <w:tcW w:w="1800" w:type="dxa"/>
            <w:tcMar>
              <w:left w:w="108" w:type="dxa"/>
              <w:right w:w="108" w:type="dxa"/>
            </w:tcMar>
          </w:tcPr>
          <w:p w:rsidR="0077635F" w:rsidRDefault="0077635F">
            <w:pPr>
              <w:pStyle w:val="normal0"/>
              <w:tabs>
                <w:tab w:val="right" w:pos="9433"/>
              </w:tabs>
            </w:pPr>
            <w:r>
              <w:rPr>
                <w:rFonts w:ascii="Times New Roman" w:eastAsia="Times New Roman" w:hAnsi="Times New Roman" w:cs="Times New Roman"/>
                <w:sz w:val="24"/>
              </w:rPr>
              <w:t>Ongoing</w:t>
            </w:r>
          </w:p>
        </w:tc>
        <w:tc>
          <w:tcPr>
            <w:tcW w:w="1800" w:type="dxa"/>
            <w:tcMar>
              <w:left w:w="108" w:type="dxa"/>
              <w:right w:w="108" w:type="dxa"/>
            </w:tcMar>
          </w:tcPr>
          <w:p w:rsidR="0077635F" w:rsidRDefault="0077635F">
            <w:pPr>
              <w:pStyle w:val="normal0"/>
              <w:tabs>
                <w:tab w:val="right" w:pos="943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77635F" w:rsidRDefault="0077635F">
            <w:pPr>
              <w:pStyle w:val="normal0"/>
              <w:tabs>
                <w:tab w:val="right" w:pos="943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Guidelines were developed about 15 years ago and were updated and supplemented with work done by the Lincoln Garden Club.  These design parameters have become formal roadway design guidance documents.</w:t>
            </w:r>
          </w:p>
        </w:tc>
      </w:tr>
      <w:tr w:rsidR="0077635F">
        <w:tc>
          <w:tcPr>
            <w:tcW w:w="5328" w:type="dxa"/>
            <w:tcMar>
              <w:left w:w="108" w:type="dxa"/>
              <w:right w:w="108" w:type="dxa"/>
            </w:tcMar>
          </w:tcPr>
          <w:p w:rsidR="0077635F" w:rsidRDefault="0077635F">
            <w:pPr>
              <w:pStyle w:val="normal0"/>
              <w:tabs>
                <w:tab w:val="left" w:pos="288"/>
                <w:tab w:val="right" w:pos="9433"/>
              </w:tabs>
            </w:pPr>
            <w:proofErr w:type="spellStart"/>
            <w:r>
              <w:rPr>
                <w:rFonts w:ascii="Times New Roman" w:eastAsia="Times New Roman" w:hAnsi="Times New Roman" w:cs="Times New Roman"/>
                <w:sz w:val="24"/>
              </w:rPr>
              <w:t>TC-4.2.Consult</w:t>
            </w:r>
            <w:proofErr w:type="spellEnd"/>
            <w:r>
              <w:rPr>
                <w:rFonts w:ascii="Times New Roman" w:eastAsia="Times New Roman" w:hAnsi="Times New Roman" w:cs="Times New Roman"/>
                <w:sz w:val="24"/>
              </w:rPr>
              <w:t xml:space="preserve"> with and incorporate the recommendations of the Lincoln Garden Club’s Report on Lincoln’s Roadsides preliminarily adopted by the Board of Selectmen for publication in 2009.</w:t>
            </w:r>
          </w:p>
        </w:tc>
        <w:tc>
          <w:tcPr>
            <w:tcW w:w="1800" w:type="dxa"/>
            <w:tcMar>
              <w:left w:w="108" w:type="dxa"/>
              <w:right w:w="108" w:type="dxa"/>
            </w:tcMar>
          </w:tcPr>
          <w:p w:rsidR="0077635F" w:rsidRDefault="0077635F">
            <w:pPr>
              <w:pStyle w:val="normal0"/>
              <w:tabs>
                <w:tab w:val="right" w:pos="9433"/>
              </w:tabs>
            </w:pPr>
          </w:p>
        </w:tc>
        <w:tc>
          <w:tcPr>
            <w:tcW w:w="1800" w:type="dxa"/>
            <w:tcMar>
              <w:left w:w="108" w:type="dxa"/>
              <w:right w:w="108" w:type="dxa"/>
            </w:tcMar>
          </w:tcPr>
          <w:p w:rsidR="0077635F" w:rsidRDefault="0077635F">
            <w:pPr>
              <w:pStyle w:val="normal0"/>
              <w:tabs>
                <w:tab w:val="right" w:pos="9433"/>
              </w:tabs>
            </w:pPr>
          </w:p>
        </w:tc>
        <w:tc>
          <w:tcPr>
            <w:tcW w:w="5688" w:type="dxa"/>
            <w:tcMar>
              <w:left w:w="108" w:type="dxa"/>
              <w:right w:w="108" w:type="dxa"/>
            </w:tcMar>
          </w:tcPr>
          <w:p w:rsidR="0077635F" w:rsidRDefault="0077635F">
            <w:pPr>
              <w:pStyle w:val="normal0"/>
              <w:tabs>
                <w:tab w:val="right" w:pos="9433"/>
              </w:tabs>
            </w:pPr>
          </w:p>
        </w:tc>
      </w:tr>
    </w:tbl>
    <w:p w:rsidR="00AF6077" w:rsidRDefault="00AF6077">
      <w:pPr>
        <w:pStyle w:val="normal0"/>
      </w:pPr>
    </w:p>
    <w:p w:rsidR="00AF6077" w:rsidRDefault="00783C46" w:rsidP="001A0F39">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xml:space="preserve">*, Volunteer Coordinating Committee. (2) Committee names followed by an asterisk (*) are new committees recommended in the Comprehensive Plan. </w:t>
      </w:r>
    </w:p>
    <w:p w:rsidR="00AF6077" w:rsidRDefault="00AF6077">
      <w:pPr>
        <w:pStyle w:val="normal0"/>
        <w:tabs>
          <w:tab w:val="left" w:pos="288"/>
        </w:tabs>
        <w:ind w:left="288"/>
      </w:pPr>
    </w:p>
    <w:sectPr w:rsidR="00AF6077" w:rsidSect="00AF6077">
      <w:footerReference w:type="default" r:id="rId6"/>
      <w:pgSz w:w="15840" w:h="122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375" w:rsidRDefault="00810375" w:rsidP="00AF6077">
      <w:pPr>
        <w:spacing w:after="0" w:line="240" w:lineRule="auto"/>
      </w:pPr>
      <w:r>
        <w:separator/>
      </w:r>
    </w:p>
  </w:endnote>
  <w:endnote w:type="continuationSeparator" w:id="0">
    <w:p w:rsidR="00810375" w:rsidRDefault="00810375" w:rsidP="00AF6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77" w:rsidRDefault="00AA23A1">
    <w:pPr>
      <w:pStyle w:val="normal0"/>
    </w:pPr>
    <w:fldSimple w:instr="PAGE">
      <w:r w:rsidR="004F650D">
        <w:rPr>
          <w:noProof/>
        </w:rPr>
        <w:t>8</w:t>
      </w:r>
    </w:fldSimple>
  </w:p>
  <w:p w:rsidR="00AF6077" w:rsidRDefault="00AF6077">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375" w:rsidRDefault="00810375" w:rsidP="00AF6077">
      <w:pPr>
        <w:spacing w:after="0" w:line="240" w:lineRule="auto"/>
      </w:pPr>
      <w:r>
        <w:separator/>
      </w:r>
    </w:p>
  </w:footnote>
  <w:footnote w:type="continuationSeparator" w:id="0">
    <w:p w:rsidR="00810375" w:rsidRDefault="00810375" w:rsidP="00AF60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F6077"/>
    <w:rsid w:val="0002333A"/>
    <w:rsid w:val="00123AC5"/>
    <w:rsid w:val="00167CAC"/>
    <w:rsid w:val="001A0F39"/>
    <w:rsid w:val="001A5D95"/>
    <w:rsid w:val="001C0FC2"/>
    <w:rsid w:val="001D6757"/>
    <w:rsid w:val="001F4633"/>
    <w:rsid w:val="003015C3"/>
    <w:rsid w:val="00390BD8"/>
    <w:rsid w:val="003A23D4"/>
    <w:rsid w:val="003D60B2"/>
    <w:rsid w:val="004F650D"/>
    <w:rsid w:val="006521F5"/>
    <w:rsid w:val="006F13D4"/>
    <w:rsid w:val="00765BA7"/>
    <w:rsid w:val="0077635F"/>
    <w:rsid w:val="00783C46"/>
    <w:rsid w:val="007A2C82"/>
    <w:rsid w:val="00810375"/>
    <w:rsid w:val="009012D3"/>
    <w:rsid w:val="00986B37"/>
    <w:rsid w:val="009F639A"/>
    <w:rsid w:val="00AA23A1"/>
    <w:rsid w:val="00AB410A"/>
    <w:rsid w:val="00AF6077"/>
    <w:rsid w:val="00B53F2D"/>
    <w:rsid w:val="00C728C7"/>
    <w:rsid w:val="00D8572F"/>
    <w:rsid w:val="00DB2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D3"/>
  </w:style>
  <w:style w:type="paragraph" w:styleId="Heading1">
    <w:name w:val="heading 1"/>
    <w:basedOn w:val="normal0"/>
    <w:next w:val="normal0"/>
    <w:rsid w:val="00AF6077"/>
    <w:pPr>
      <w:spacing w:before="240" w:after="60"/>
      <w:outlineLvl w:val="0"/>
    </w:pPr>
    <w:rPr>
      <w:rFonts w:ascii="Arial" w:eastAsia="Arial" w:hAnsi="Arial" w:cs="Arial"/>
      <w:b/>
      <w:sz w:val="32"/>
    </w:rPr>
  </w:style>
  <w:style w:type="paragraph" w:styleId="Heading2">
    <w:name w:val="heading 2"/>
    <w:basedOn w:val="normal0"/>
    <w:next w:val="normal0"/>
    <w:rsid w:val="00AF6077"/>
    <w:pPr>
      <w:spacing w:before="240" w:after="60"/>
      <w:outlineLvl w:val="1"/>
    </w:pPr>
    <w:rPr>
      <w:rFonts w:ascii="Arial" w:eastAsia="Arial" w:hAnsi="Arial" w:cs="Arial"/>
      <w:b/>
      <w:i/>
      <w:sz w:val="28"/>
    </w:rPr>
  </w:style>
  <w:style w:type="paragraph" w:styleId="Heading3">
    <w:name w:val="heading 3"/>
    <w:basedOn w:val="normal0"/>
    <w:next w:val="normal0"/>
    <w:rsid w:val="00AF6077"/>
    <w:pPr>
      <w:spacing w:before="240" w:after="60"/>
      <w:outlineLvl w:val="2"/>
    </w:pPr>
    <w:rPr>
      <w:rFonts w:ascii="Arial" w:eastAsia="Arial" w:hAnsi="Arial" w:cs="Arial"/>
      <w:b/>
      <w:sz w:val="26"/>
    </w:rPr>
  </w:style>
  <w:style w:type="paragraph" w:styleId="Heading4">
    <w:name w:val="heading 4"/>
    <w:basedOn w:val="normal0"/>
    <w:next w:val="normal0"/>
    <w:rsid w:val="00AF6077"/>
    <w:pPr>
      <w:spacing w:before="240" w:after="60"/>
      <w:outlineLvl w:val="3"/>
    </w:pPr>
    <w:rPr>
      <w:b/>
      <w:sz w:val="28"/>
    </w:rPr>
  </w:style>
  <w:style w:type="paragraph" w:styleId="Heading5">
    <w:name w:val="heading 5"/>
    <w:basedOn w:val="normal0"/>
    <w:next w:val="normal0"/>
    <w:rsid w:val="00AF6077"/>
    <w:pPr>
      <w:spacing w:before="240" w:after="60"/>
      <w:outlineLvl w:val="4"/>
    </w:pPr>
    <w:rPr>
      <w:b/>
      <w:i/>
      <w:sz w:val="26"/>
    </w:rPr>
  </w:style>
  <w:style w:type="paragraph" w:styleId="Heading6">
    <w:name w:val="heading 6"/>
    <w:basedOn w:val="normal0"/>
    <w:next w:val="normal0"/>
    <w:rsid w:val="00AF6077"/>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F6077"/>
    <w:pPr>
      <w:spacing w:after="0" w:line="240" w:lineRule="auto"/>
    </w:pPr>
    <w:rPr>
      <w:rFonts w:ascii="Calibri" w:eastAsia="Calibri" w:hAnsi="Calibri" w:cs="Calibri"/>
      <w:color w:val="000000"/>
    </w:rPr>
  </w:style>
  <w:style w:type="paragraph" w:styleId="Title">
    <w:name w:val="Title"/>
    <w:basedOn w:val="normal0"/>
    <w:next w:val="normal0"/>
    <w:rsid w:val="00AF6077"/>
    <w:pPr>
      <w:spacing w:before="480" w:after="120"/>
    </w:pPr>
    <w:rPr>
      <w:b/>
      <w:sz w:val="72"/>
    </w:rPr>
  </w:style>
  <w:style w:type="paragraph" w:styleId="Subtitle">
    <w:name w:val="Subtitle"/>
    <w:basedOn w:val="normal0"/>
    <w:next w:val="normal0"/>
    <w:rsid w:val="00AF6077"/>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08 Transp and Circulation - goals &amp; status.doc.docx</vt:lpstr>
    </vt:vector>
  </TitlesOfParts>
  <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Transp and Circulation - goals &amp; status.doc.docx</dc:title>
  <dc:creator>admin</dc:creator>
  <cp:lastModifiedBy>admin</cp:lastModifiedBy>
  <cp:revision>11</cp:revision>
  <dcterms:created xsi:type="dcterms:W3CDTF">2013-03-08T19:54:00Z</dcterms:created>
  <dcterms:modified xsi:type="dcterms:W3CDTF">2013-03-15T13:53:00Z</dcterms:modified>
</cp:coreProperties>
</file>