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751CF" w14:textId="74A2A3F3" w:rsidR="00E97C36" w:rsidRDefault="00E97C36" w:rsidP="00D75EBF">
      <w:pPr>
        <w:rPr>
          <w:b/>
        </w:rPr>
      </w:pPr>
      <w:r>
        <w:rPr>
          <w:b/>
        </w:rPr>
        <w:t>Final Language Voted by Planning Board at Public Hearing 02262019</w:t>
      </w:r>
      <w:bookmarkStart w:id="0" w:name="_GoBack"/>
      <w:bookmarkEnd w:id="0"/>
    </w:p>
    <w:p w14:paraId="16B52C88" w14:textId="77777777" w:rsidR="00E97C36" w:rsidRDefault="00E97C36" w:rsidP="00D75EBF">
      <w:pPr>
        <w:rPr>
          <w:b/>
        </w:rPr>
      </w:pPr>
    </w:p>
    <w:p w14:paraId="6890881E" w14:textId="09DA4C7E" w:rsidR="00D75EBF" w:rsidRDefault="00D75EBF" w:rsidP="00D75EBF">
      <w:pPr>
        <w:rPr>
          <w:b/>
        </w:rPr>
      </w:pPr>
      <w:r>
        <w:rPr>
          <w:b/>
        </w:rPr>
        <w:t>MOTION under ARTICLE   2</w:t>
      </w:r>
      <w:r w:rsidR="00463547">
        <w:rPr>
          <w:b/>
        </w:rPr>
        <w:t>9</w:t>
      </w:r>
      <w:r>
        <w:rPr>
          <w:b/>
        </w:rPr>
        <w:tab/>
        <w:t>Planning Board</w:t>
      </w:r>
    </w:p>
    <w:p w14:paraId="0BC2C95C" w14:textId="1B5A0591" w:rsidR="00D75EBF" w:rsidRDefault="00D75EBF" w:rsidP="00D75EBF">
      <w:pPr>
        <w:rPr>
          <w:b/>
          <w:i/>
          <w:u w:val="single"/>
        </w:rPr>
      </w:pPr>
      <w:r>
        <w:t xml:space="preserve">Moved: That the Town amends the Zoning By-Law, Section 4.1(c) as follows, with proposed deletions to the bylaw language shown in </w:t>
      </w:r>
      <w:r>
        <w:rPr>
          <w:strike/>
        </w:rPr>
        <w:t>strikethrough</w:t>
      </w:r>
      <w:r>
        <w:t xml:space="preserve"> text and additions shown in </w:t>
      </w:r>
      <w:r>
        <w:rPr>
          <w:b/>
          <w:i/>
        </w:rPr>
        <w:t>bolded italic</w:t>
      </w:r>
      <w:r>
        <w:t xml:space="preserve"> text.</w:t>
      </w:r>
    </w:p>
    <w:p w14:paraId="4AB37576" w14:textId="6037B973" w:rsidR="00E639AF" w:rsidRDefault="00E639AF"/>
    <w:p w14:paraId="54D25DDF" w14:textId="25681FD6" w:rsidR="00382141" w:rsidRDefault="00382141"/>
    <w:p w14:paraId="56E43C3C" w14:textId="6140B3B3" w:rsidR="00382141" w:rsidRDefault="00382141" w:rsidP="00382141">
      <w:r w:rsidRPr="008A61E1">
        <w:t xml:space="preserve">(c) A non-conforming lot which is </w:t>
      </w:r>
      <w:r w:rsidRPr="00CA59C2">
        <w:rPr>
          <w:strike/>
        </w:rPr>
        <w:t>hereafter</w:t>
      </w:r>
      <w:r w:rsidRPr="008A61E1">
        <w:t xml:space="preserve"> decreased in size loses its non-conforming protection under </w:t>
      </w:r>
      <w:r w:rsidRPr="008A61E1">
        <w:rPr>
          <w:b/>
          <w:bCs/>
        </w:rPr>
        <w:t>Section 4.5</w:t>
      </w:r>
      <w:r>
        <w:rPr>
          <w:b/>
          <w:bCs/>
        </w:rPr>
        <w:t xml:space="preserve">, </w:t>
      </w:r>
      <w:r w:rsidRPr="00382141">
        <w:rPr>
          <w:b/>
          <w:bCs/>
          <w:i/>
        </w:rPr>
        <w:t>except when such lot is</w:t>
      </w:r>
      <w:r w:rsidR="00BD5FDE">
        <w:rPr>
          <w:b/>
          <w:bCs/>
          <w:i/>
        </w:rPr>
        <w:t xml:space="preserve"> or has been</w:t>
      </w:r>
      <w:r w:rsidRPr="00382141">
        <w:rPr>
          <w:b/>
          <w:bCs/>
          <w:i/>
        </w:rPr>
        <w:t xml:space="preserve"> altered by a taking, acquisition by, or donation to the Town or other governmental entity for a public purpose</w:t>
      </w:r>
      <w:r w:rsidRPr="00382141">
        <w:t xml:space="preserve">.  </w:t>
      </w:r>
      <w:r w:rsidRPr="008A61E1">
        <w:t xml:space="preserve">A non-conforming lot which is hereafter increased in size may retain its non-conforming nature, provided that the Board of Appeals issues a special permit in accordance with </w:t>
      </w:r>
      <w:r w:rsidRPr="008A61E1">
        <w:rPr>
          <w:b/>
          <w:bCs/>
        </w:rPr>
        <w:t xml:space="preserve">Section 20 </w:t>
      </w:r>
      <w:r w:rsidRPr="008A61E1">
        <w:t>hereof, permitting the area, frontage, width, yard and depth requirements to be those to which the lot was entitled immediately prior to such increase in size, including its determination that permitting such requirements will not be detrimental to the public safety and welfare and will be in harmony with the general purpose and intent of the By-law.</w:t>
      </w:r>
    </w:p>
    <w:p w14:paraId="269A16D5" w14:textId="77777777" w:rsidR="00382141" w:rsidRDefault="00382141"/>
    <w:sectPr w:rsidR="00382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BF"/>
    <w:rsid w:val="00382141"/>
    <w:rsid w:val="00463547"/>
    <w:rsid w:val="00BD5FDE"/>
    <w:rsid w:val="00CA59C2"/>
    <w:rsid w:val="00D75EBF"/>
    <w:rsid w:val="00E639AF"/>
    <w:rsid w:val="00E9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BC78"/>
  <w15:chartTrackingRefBased/>
  <w15:docId w15:val="{1B09381D-71FA-42D5-9877-587B647C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6B6832DB</Template>
  <TotalTime>3</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Paula</dc:creator>
  <cp:keywords/>
  <dc:description/>
  <cp:lastModifiedBy>Vaughn, Paula</cp:lastModifiedBy>
  <cp:revision>3</cp:revision>
  <dcterms:created xsi:type="dcterms:W3CDTF">2019-02-27T15:40:00Z</dcterms:created>
  <dcterms:modified xsi:type="dcterms:W3CDTF">2019-02-27T16:10:00Z</dcterms:modified>
</cp:coreProperties>
</file>